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810" w:rsidRPr="001A5495" w:rsidRDefault="00F13810" w:rsidP="00F13810">
      <w:pPr>
        <w:spacing w:after="0"/>
        <w:ind w:firstLine="4678"/>
        <w:jc w:val="both"/>
        <w:rPr>
          <w:rFonts w:ascii="Times New Roman" w:eastAsia="MS Mincho" w:hAnsi="Times New Roman"/>
          <w:bCs/>
          <w:sz w:val="28"/>
          <w:szCs w:val="28"/>
          <w:lang w:eastAsia="ru-RU"/>
        </w:rPr>
      </w:pPr>
      <w:r w:rsidRPr="001A5495">
        <w:rPr>
          <w:rFonts w:ascii="Times New Roman" w:eastAsia="MS Mincho" w:hAnsi="Times New Roman"/>
          <w:bCs/>
          <w:sz w:val="28"/>
          <w:szCs w:val="28"/>
          <w:lang w:eastAsia="ru-RU"/>
        </w:rPr>
        <w:t xml:space="preserve">приложение № </w:t>
      </w:r>
      <w:r>
        <w:rPr>
          <w:rFonts w:ascii="Times New Roman" w:eastAsia="MS Mincho" w:hAnsi="Times New Roman"/>
          <w:bCs/>
          <w:sz w:val="28"/>
          <w:szCs w:val="28"/>
          <w:lang w:eastAsia="ru-RU"/>
        </w:rPr>
        <w:t>5</w:t>
      </w:r>
    </w:p>
    <w:p w:rsidR="00F13810" w:rsidRPr="001A5495" w:rsidRDefault="00F13810" w:rsidP="00F13810">
      <w:pPr>
        <w:spacing w:after="0"/>
        <w:ind w:firstLine="4678"/>
        <w:rPr>
          <w:rFonts w:ascii="Times New Roman" w:hAnsi="Times New Roman"/>
          <w:sz w:val="28"/>
          <w:szCs w:val="28"/>
          <w:lang w:eastAsia="ru-RU"/>
        </w:rPr>
      </w:pPr>
      <w:r w:rsidRPr="001A5495">
        <w:rPr>
          <w:rFonts w:ascii="Times New Roman" w:hAnsi="Times New Roman"/>
          <w:sz w:val="28"/>
          <w:szCs w:val="28"/>
          <w:lang w:eastAsia="ru-RU"/>
        </w:rPr>
        <w:t xml:space="preserve">к приказу Главного управления </w:t>
      </w:r>
    </w:p>
    <w:p w:rsidR="00F13810" w:rsidRPr="001A5495" w:rsidRDefault="00F13810" w:rsidP="00F13810">
      <w:pPr>
        <w:spacing w:after="0"/>
        <w:ind w:firstLine="4678"/>
        <w:rPr>
          <w:rFonts w:ascii="Times New Roman" w:hAnsi="Times New Roman"/>
          <w:sz w:val="28"/>
          <w:szCs w:val="28"/>
          <w:lang w:eastAsia="ru-RU"/>
        </w:rPr>
      </w:pPr>
      <w:r w:rsidRPr="001A5495">
        <w:rPr>
          <w:rFonts w:ascii="Times New Roman" w:hAnsi="Times New Roman"/>
          <w:sz w:val="28"/>
          <w:szCs w:val="28"/>
          <w:lang w:eastAsia="ru-RU"/>
        </w:rPr>
        <w:t>МЧС России по г. Севастополю</w:t>
      </w:r>
    </w:p>
    <w:p w:rsidR="00F13810" w:rsidRPr="001A5495" w:rsidRDefault="00F13810" w:rsidP="00F13810">
      <w:pPr>
        <w:spacing w:after="0"/>
        <w:ind w:firstLine="4678"/>
        <w:rPr>
          <w:rFonts w:ascii="Times New Roman" w:hAnsi="Times New Roman"/>
          <w:sz w:val="28"/>
          <w:szCs w:val="28"/>
          <w:lang w:eastAsia="ru-RU"/>
        </w:rPr>
      </w:pPr>
      <w:r w:rsidRPr="001A5495">
        <w:rPr>
          <w:rFonts w:ascii="Times New Roman" w:hAnsi="Times New Roman"/>
          <w:sz w:val="28"/>
          <w:szCs w:val="28"/>
          <w:lang w:eastAsia="ru-RU"/>
        </w:rPr>
        <w:t>от «_</w:t>
      </w:r>
      <w:proofErr w:type="gramStart"/>
      <w:r w:rsidRPr="001A5495">
        <w:rPr>
          <w:rFonts w:ascii="Times New Roman" w:hAnsi="Times New Roman"/>
          <w:sz w:val="28"/>
          <w:szCs w:val="28"/>
          <w:lang w:eastAsia="ru-RU"/>
        </w:rPr>
        <w:t>_»_</w:t>
      </w:r>
      <w:proofErr w:type="gramEnd"/>
      <w:r w:rsidRPr="001A5495">
        <w:rPr>
          <w:rFonts w:ascii="Times New Roman" w:hAnsi="Times New Roman"/>
          <w:sz w:val="28"/>
          <w:szCs w:val="28"/>
          <w:lang w:eastAsia="ru-RU"/>
        </w:rPr>
        <w:t>__________20</w:t>
      </w:r>
      <w:r>
        <w:rPr>
          <w:rFonts w:ascii="Times New Roman" w:hAnsi="Times New Roman"/>
          <w:sz w:val="28"/>
          <w:szCs w:val="28"/>
          <w:lang w:eastAsia="ru-RU"/>
        </w:rPr>
        <w:t>20</w:t>
      </w:r>
      <w:r w:rsidRPr="001A5495">
        <w:rPr>
          <w:rFonts w:ascii="Times New Roman" w:hAnsi="Times New Roman"/>
          <w:sz w:val="28"/>
          <w:szCs w:val="28"/>
          <w:lang w:eastAsia="ru-RU"/>
        </w:rPr>
        <w:t xml:space="preserve"> г. № ___</w:t>
      </w:r>
    </w:p>
    <w:p w:rsidR="00F13810" w:rsidRPr="001A5495" w:rsidRDefault="00F13810" w:rsidP="00F13810">
      <w:pPr>
        <w:spacing w:after="0"/>
        <w:ind w:firstLine="4678"/>
        <w:rPr>
          <w:rFonts w:ascii="Times New Roman" w:hAnsi="Times New Roman"/>
          <w:lang w:eastAsia="ru-RU"/>
        </w:rPr>
      </w:pPr>
    </w:p>
    <w:p w:rsidR="00F13810" w:rsidRPr="001A5495" w:rsidRDefault="00F13810" w:rsidP="00A350C9">
      <w:pPr>
        <w:spacing w:after="0"/>
        <w:ind w:firstLine="5529"/>
        <w:rPr>
          <w:rFonts w:ascii="Times New Roman" w:eastAsia="MS Mincho" w:hAnsi="Times New Roman"/>
          <w:b/>
          <w:bCs/>
          <w:sz w:val="28"/>
          <w:szCs w:val="28"/>
          <w:lang w:eastAsia="ru-RU"/>
        </w:rPr>
      </w:pPr>
      <w:r w:rsidRPr="001A5495">
        <w:rPr>
          <w:rFonts w:ascii="Times New Roman" w:eastAsia="MS Mincho" w:hAnsi="Times New Roman"/>
          <w:b/>
          <w:bCs/>
          <w:sz w:val="28"/>
          <w:szCs w:val="28"/>
          <w:lang w:val="x-none" w:eastAsia="ru-RU"/>
        </w:rPr>
        <w:t>«Утверждаю»</w:t>
      </w:r>
    </w:p>
    <w:p w:rsidR="00A350C9" w:rsidRDefault="00A350C9" w:rsidP="00A350C9">
      <w:pPr>
        <w:spacing w:after="0"/>
        <w:ind w:left="4678"/>
        <w:jc w:val="both"/>
        <w:rPr>
          <w:rFonts w:ascii="Times New Roman" w:eastAsia="MS Mincho" w:hAnsi="Times New Roman"/>
          <w:bCs/>
          <w:sz w:val="28"/>
          <w:szCs w:val="28"/>
          <w:lang w:eastAsia="ru-RU"/>
        </w:rPr>
      </w:pPr>
      <w:r>
        <w:rPr>
          <w:rFonts w:ascii="Times New Roman" w:eastAsia="MS Mincho" w:hAnsi="Times New Roman"/>
          <w:bCs/>
          <w:sz w:val="28"/>
          <w:szCs w:val="28"/>
          <w:lang w:eastAsia="ru-RU"/>
        </w:rPr>
        <w:t xml:space="preserve">Заместитель начальника </w:t>
      </w:r>
    </w:p>
    <w:p w:rsidR="00A350C9" w:rsidRDefault="00A350C9" w:rsidP="00A350C9">
      <w:pPr>
        <w:spacing w:after="0"/>
        <w:ind w:left="4678"/>
        <w:jc w:val="both"/>
        <w:rPr>
          <w:rFonts w:ascii="Times New Roman" w:eastAsia="MS Mincho" w:hAnsi="Times New Roman"/>
          <w:bCs/>
          <w:sz w:val="28"/>
          <w:szCs w:val="28"/>
          <w:lang w:eastAsia="ru-RU"/>
        </w:rPr>
      </w:pPr>
      <w:r>
        <w:rPr>
          <w:rFonts w:ascii="Times New Roman" w:eastAsia="MS Mincho" w:hAnsi="Times New Roman"/>
          <w:bCs/>
          <w:sz w:val="28"/>
          <w:szCs w:val="28"/>
          <w:lang w:val="x-none" w:eastAsia="ru-RU"/>
        </w:rPr>
        <w:t xml:space="preserve">Главного управления </w:t>
      </w:r>
    </w:p>
    <w:p w:rsidR="00A350C9" w:rsidRDefault="00A350C9" w:rsidP="00A350C9">
      <w:pPr>
        <w:spacing w:after="0"/>
        <w:ind w:left="4678"/>
        <w:jc w:val="both"/>
        <w:rPr>
          <w:rFonts w:ascii="Times New Roman" w:eastAsia="MS Mincho" w:hAnsi="Times New Roman"/>
          <w:bCs/>
          <w:sz w:val="28"/>
          <w:szCs w:val="28"/>
          <w:lang w:eastAsia="ru-RU"/>
        </w:rPr>
      </w:pPr>
      <w:r>
        <w:rPr>
          <w:rFonts w:ascii="Times New Roman" w:eastAsia="MS Mincho" w:hAnsi="Times New Roman"/>
          <w:bCs/>
          <w:sz w:val="28"/>
          <w:szCs w:val="28"/>
          <w:lang w:val="x-none" w:eastAsia="ru-RU"/>
        </w:rPr>
        <w:t xml:space="preserve">МЧС России по </w:t>
      </w:r>
      <w:r>
        <w:rPr>
          <w:rFonts w:ascii="Times New Roman" w:eastAsia="MS Mincho" w:hAnsi="Times New Roman"/>
          <w:bCs/>
          <w:sz w:val="28"/>
          <w:szCs w:val="28"/>
          <w:lang w:eastAsia="ru-RU"/>
        </w:rPr>
        <w:t>г. Севастополю</w:t>
      </w:r>
    </w:p>
    <w:p w:rsidR="00A350C9" w:rsidRDefault="00A350C9" w:rsidP="00A350C9">
      <w:pPr>
        <w:spacing w:after="0"/>
        <w:ind w:left="4678"/>
        <w:jc w:val="both"/>
        <w:rPr>
          <w:rFonts w:ascii="Times New Roman" w:eastAsia="MS Mincho" w:hAnsi="Times New Roman"/>
          <w:bCs/>
          <w:sz w:val="28"/>
          <w:szCs w:val="28"/>
          <w:lang w:val="x-none" w:eastAsia="ru-RU"/>
        </w:rPr>
      </w:pPr>
      <w:r>
        <w:rPr>
          <w:rFonts w:ascii="Times New Roman" w:eastAsia="MS Mincho" w:hAnsi="Times New Roman"/>
          <w:bCs/>
          <w:sz w:val="28"/>
          <w:szCs w:val="28"/>
          <w:lang w:eastAsia="ru-RU"/>
        </w:rPr>
        <w:t>полковник</w:t>
      </w:r>
      <w:r>
        <w:rPr>
          <w:rFonts w:ascii="Times New Roman" w:eastAsia="MS Mincho" w:hAnsi="Times New Roman"/>
          <w:bCs/>
          <w:sz w:val="28"/>
          <w:szCs w:val="28"/>
          <w:lang w:val="x-none" w:eastAsia="ru-RU"/>
        </w:rPr>
        <w:t xml:space="preserve"> внутренней службы</w:t>
      </w:r>
    </w:p>
    <w:p w:rsidR="00A350C9" w:rsidRDefault="00A350C9" w:rsidP="00A350C9">
      <w:pPr>
        <w:spacing w:after="0"/>
        <w:ind w:left="4678"/>
        <w:jc w:val="both"/>
        <w:rPr>
          <w:rFonts w:ascii="Times New Roman" w:eastAsia="MS Mincho" w:hAnsi="Times New Roman"/>
          <w:bCs/>
          <w:sz w:val="28"/>
          <w:szCs w:val="28"/>
          <w:lang w:eastAsia="ru-RU"/>
        </w:rPr>
      </w:pPr>
      <w:r>
        <w:rPr>
          <w:rFonts w:ascii="Times New Roman" w:eastAsia="MS Mincho" w:hAnsi="Times New Roman"/>
          <w:bCs/>
          <w:sz w:val="28"/>
          <w:szCs w:val="28"/>
          <w:lang w:eastAsia="ru-RU"/>
        </w:rPr>
        <w:t>________________ Э.А. Кустов</w:t>
      </w:r>
    </w:p>
    <w:p w:rsidR="00A350C9" w:rsidRDefault="00A350C9" w:rsidP="00A350C9">
      <w:pPr>
        <w:spacing w:after="0"/>
        <w:ind w:left="4678"/>
        <w:jc w:val="both"/>
        <w:rPr>
          <w:rFonts w:ascii="Times New Roman" w:eastAsia="MS Mincho" w:hAnsi="Times New Roman"/>
          <w:bCs/>
          <w:sz w:val="28"/>
          <w:szCs w:val="28"/>
          <w:lang w:eastAsia="ru-RU"/>
        </w:rPr>
      </w:pPr>
      <w:r>
        <w:rPr>
          <w:rFonts w:ascii="Times New Roman" w:eastAsia="MS Mincho" w:hAnsi="Times New Roman"/>
          <w:bCs/>
          <w:sz w:val="28"/>
          <w:szCs w:val="28"/>
          <w:lang w:val="x-none" w:eastAsia="ru-RU"/>
        </w:rPr>
        <w:t>«</w:t>
      </w:r>
      <w:r>
        <w:rPr>
          <w:rFonts w:ascii="Times New Roman" w:eastAsia="MS Mincho" w:hAnsi="Times New Roman"/>
          <w:bCs/>
          <w:sz w:val="28"/>
          <w:szCs w:val="28"/>
          <w:lang w:eastAsia="ru-RU"/>
        </w:rPr>
        <w:t>___</w:t>
      </w:r>
      <w:r>
        <w:rPr>
          <w:rFonts w:ascii="Times New Roman" w:eastAsia="MS Mincho" w:hAnsi="Times New Roman"/>
          <w:bCs/>
          <w:sz w:val="28"/>
          <w:szCs w:val="28"/>
          <w:lang w:val="x-none" w:eastAsia="ru-RU"/>
        </w:rPr>
        <w:t>»</w:t>
      </w:r>
      <w:r>
        <w:rPr>
          <w:rFonts w:ascii="Times New Roman" w:eastAsia="MS Mincho" w:hAnsi="Times New Roman"/>
          <w:bCs/>
          <w:sz w:val="28"/>
          <w:szCs w:val="28"/>
          <w:lang w:eastAsia="ru-RU"/>
        </w:rPr>
        <w:t xml:space="preserve"> _______________</w:t>
      </w:r>
      <w:r>
        <w:rPr>
          <w:rFonts w:ascii="Times New Roman" w:eastAsia="MS Mincho" w:hAnsi="Times New Roman"/>
          <w:bCs/>
          <w:sz w:val="28"/>
          <w:szCs w:val="28"/>
          <w:lang w:val="x-none" w:eastAsia="ru-RU"/>
        </w:rPr>
        <w:t xml:space="preserve"> 20</w:t>
      </w:r>
      <w:r>
        <w:rPr>
          <w:rFonts w:ascii="Times New Roman" w:eastAsia="MS Mincho" w:hAnsi="Times New Roman"/>
          <w:bCs/>
          <w:sz w:val="28"/>
          <w:szCs w:val="28"/>
          <w:lang w:eastAsia="ru-RU"/>
        </w:rPr>
        <w:t>20 г.</w:t>
      </w:r>
    </w:p>
    <w:p w:rsidR="00635B02" w:rsidRPr="00635B02" w:rsidRDefault="00635B02" w:rsidP="00635B02">
      <w:pPr>
        <w:spacing w:after="0"/>
        <w:ind w:left="5387"/>
        <w:jc w:val="both"/>
        <w:rPr>
          <w:rFonts w:ascii="Times New Roman" w:hAnsi="Times New Roman" w:cs="Times New Roman"/>
          <w:sz w:val="28"/>
          <w:szCs w:val="28"/>
        </w:rPr>
      </w:pPr>
      <w:bookmarkStart w:id="0" w:name="_GoBack"/>
      <w:bookmarkEnd w:id="0"/>
    </w:p>
    <w:p w:rsidR="00557492" w:rsidRPr="007B5B53" w:rsidRDefault="00557492" w:rsidP="008C4B37">
      <w:pPr>
        <w:spacing w:after="0"/>
        <w:ind w:left="5387"/>
        <w:jc w:val="both"/>
        <w:rPr>
          <w:rFonts w:ascii="Times New Roman" w:hAnsi="Times New Roman" w:cs="Times New Roman"/>
          <w:sz w:val="28"/>
          <w:szCs w:val="28"/>
        </w:rPr>
      </w:pPr>
    </w:p>
    <w:p w:rsidR="00557492" w:rsidRPr="007B5B53" w:rsidRDefault="00557492" w:rsidP="008C4B37">
      <w:pPr>
        <w:spacing w:after="0"/>
        <w:ind w:left="5387"/>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4212BB" w:rsidRDefault="00557492" w:rsidP="00B45871">
      <w:pPr>
        <w:spacing w:after="0" w:line="240" w:lineRule="auto"/>
        <w:jc w:val="center"/>
        <w:rPr>
          <w:rFonts w:ascii="Times New Roman" w:hAnsi="Times New Roman" w:cs="Times New Roman"/>
          <w:b/>
          <w:sz w:val="28"/>
          <w:szCs w:val="28"/>
        </w:rPr>
      </w:pPr>
      <w:r w:rsidRPr="004212BB">
        <w:rPr>
          <w:rFonts w:ascii="Times New Roman" w:hAnsi="Times New Roman" w:cs="Times New Roman"/>
          <w:b/>
          <w:sz w:val="28"/>
          <w:szCs w:val="28"/>
        </w:rPr>
        <w:t>ДОКЛАД</w:t>
      </w:r>
    </w:p>
    <w:p w:rsidR="00251235" w:rsidRPr="004212BB" w:rsidRDefault="00251235" w:rsidP="00B45871">
      <w:pPr>
        <w:spacing w:after="0" w:line="240" w:lineRule="auto"/>
        <w:jc w:val="center"/>
        <w:rPr>
          <w:rFonts w:ascii="Times New Roman" w:hAnsi="Times New Roman" w:cs="Times New Roman"/>
          <w:b/>
          <w:sz w:val="16"/>
          <w:szCs w:val="16"/>
        </w:rPr>
      </w:pPr>
    </w:p>
    <w:p w:rsidR="004212BB" w:rsidRDefault="00B51AFA" w:rsidP="009A2828">
      <w:pPr>
        <w:spacing w:after="0" w:line="240" w:lineRule="auto"/>
        <w:jc w:val="center"/>
        <w:rPr>
          <w:rFonts w:ascii="Times New Roman" w:hAnsi="Times New Roman" w:cs="Times New Roman"/>
          <w:b/>
          <w:sz w:val="28"/>
          <w:szCs w:val="28"/>
        </w:rPr>
      </w:pPr>
      <w:r w:rsidRPr="004212BB">
        <w:rPr>
          <w:rFonts w:ascii="Times New Roman" w:hAnsi="Times New Roman" w:cs="Times New Roman"/>
          <w:b/>
          <w:sz w:val="28"/>
          <w:szCs w:val="28"/>
        </w:rPr>
        <w:t xml:space="preserve">ПО </w:t>
      </w:r>
      <w:r w:rsidR="00557492" w:rsidRPr="004212BB">
        <w:rPr>
          <w:rFonts w:ascii="Times New Roman" w:hAnsi="Times New Roman" w:cs="Times New Roman"/>
          <w:b/>
          <w:sz w:val="28"/>
          <w:szCs w:val="28"/>
        </w:rPr>
        <w:t>ПРАВОПРИМЕНИТЕЛЬНОЙ ПРАКТИК</w:t>
      </w:r>
      <w:r w:rsidRPr="004212BB">
        <w:rPr>
          <w:rFonts w:ascii="Times New Roman" w:hAnsi="Times New Roman" w:cs="Times New Roman"/>
          <w:b/>
          <w:sz w:val="28"/>
          <w:szCs w:val="28"/>
        </w:rPr>
        <w:t>Е</w:t>
      </w:r>
      <w:r w:rsidR="00557492" w:rsidRPr="004212BB">
        <w:rPr>
          <w:rFonts w:ascii="Times New Roman" w:hAnsi="Times New Roman" w:cs="Times New Roman"/>
          <w:b/>
          <w:sz w:val="28"/>
          <w:szCs w:val="28"/>
        </w:rPr>
        <w:t xml:space="preserve"> </w:t>
      </w:r>
    </w:p>
    <w:p w:rsidR="008C4B37" w:rsidRPr="004212BB" w:rsidRDefault="00557492" w:rsidP="009A2828">
      <w:pPr>
        <w:spacing w:after="0" w:line="240" w:lineRule="auto"/>
        <w:jc w:val="center"/>
        <w:rPr>
          <w:rFonts w:ascii="Times New Roman" w:hAnsi="Times New Roman" w:cs="Times New Roman"/>
          <w:b/>
          <w:sz w:val="28"/>
          <w:szCs w:val="28"/>
        </w:rPr>
      </w:pPr>
      <w:r w:rsidRPr="004212BB">
        <w:rPr>
          <w:rFonts w:ascii="Times New Roman" w:hAnsi="Times New Roman" w:cs="Times New Roman"/>
          <w:b/>
          <w:sz w:val="28"/>
          <w:szCs w:val="28"/>
        </w:rPr>
        <w:t xml:space="preserve">ПРИ ОРГАНИЗАЦИИ И ОСУЩЕСТВЛЕНИИ ЛИЦЕНЗИОНННОГО КОНТРОЛЯ </w:t>
      </w:r>
      <w:r w:rsidR="009A2828" w:rsidRPr="004212BB">
        <w:rPr>
          <w:rFonts w:ascii="Times New Roman" w:hAnsi="Times New Roman" w:cs="Times New Roman"/>
          <w:b/>
          <w:sz w:val="28"/>
          <w:szCs w:val="28"/>
        </w:rPr>
        <w:t xml:space="preserve">ПРИ ОСУЩЕСТВЛЕНИИ ДЕЯТЕЛЬНОСТИ ПО МОНТАЖУ, ТЕХНИЧЕСКОМУ ОБСЛУЖИВАНИЮ И </w:t>
      </w:r>
      <w:proofErr w:type="gramStart"/>
      <w:r w:rsidR="009A2828" w:rsidRPr="004212BB">
        <w:rPr>
          <w:rFonts w:ascii="Times New Roman" w:hAnsi="Times New Roman" w:cs="Times New Roman"/>
          <w:b/>
          <w:sz w:val="28"/>
          <w:szCs w:val="28"/>
        </w:rPr>
        <w:t>РЕМОНТУ СРЕДСТВ ОБЕСПЕЧЕНИЯ ПОЖАРНОЙ БЕЗОПАСНОСТИ ЗДАНИЙ И СООРУЖЕНИЙ</w:t>
      </w:r>
      <w:proofErr w:type="gramEnd"/>
      <w:r w:rsidR="009A2828" w:rsidRPr="004212BB">
        <w:rPr>
          <w:rFonts w:ascii="Times New Roman" w:hAnsi="Times New Roman" w:cs="Times New Roman"/>
          <w:b/>
          <w:sz w:val="28"/>
          <w:szCs w:val="28"/>
        </w:rPr>
        <w:t xml:space="preserve"> И ДЕЯТЕЛЬНОСТИ ПО ТУШЕНИЮ ПОЖАРОВ В НАСЕЛЕННЫХ ПУНКТАХ, НА ПРОИЗВОДСТВЕННЫХ ОБЪЕКТАХ И ОБЪЕКТАХ ИНФРАСТРУКТУРЫ</w:t>
      </w:r>
      <w:r w:rsidRPr="004212BB">
        <w:rPr>
          <w:rFonts w:ascii="Times New Roman" w:hAnsi="Times New Roman" w:cs="Times New Roman"/>
          <w:b/>
          <w:sz w:val="28"/>
          <w:szCs w:val="28"/>
        </w:rPr>
        <w:t xml:space="preserve">НА ТЕРРИТОРИИ Г. СЕВАСТОПОЛЯ </w:t>
      </w:r>
    </w:p>
    <w:p w:rsidR="00557492" w:rsidRPr="004212BB" w:rsidRDefault="00ED2DEA" w:rsidP="00B45871">
      <w:pPr>
        <w:spacing w:after="0" w:line="240" w:lineRule="auto"/>
        <w:jc w:val="center"/>
        <w:rPr>
          <w:rFonts w:ascii="Times New Roman" w:hAnsi="Times New Roman" w:cs="Times New Roman"/>
          <w:b/>
          <w:sz w:val="28"/>
          <w:szCs w:val="28"/>
        </w:rPr>
      </w:pPr>
      <w:r w:rsidRPr="004212BB">
        <w:rPr>
          <w:rFonts w:ascii="Times New Roman" w:hAnsi="Times New Roman" w:cs="Times New Roman"/>
          <w:b/>
          <w:sz w:val="28"/>
          <w:szCs w:val="28"/>
        </w:rPr>
        <w:t xml:space="preserve">ЗА </w:t>
      </w:r>
      <w:r w:rsidR="00557492" w:rsidRPr="004212BB">
        <w:rPr>
          <w:rFonts w:ascii="Times New Roman" w:hAnsi="Times New Roman" w:cs="Times New Roman"/>
          <w:b/>
          <w:sz w:val="28"/>
          <w:szCs w:val="28"/>
        </w:rPr>
        <w:t>201</w:t>
      </w:r>
      <w:r w:rsidR="00070205" w:rsidRPr="004212BB">
        <w:rPr>
          <w:rFonts w:ascii="Times New Roman" w:hAnsi="Times New Roman" w:cs="Times New Roman"/>
          <w:b/>
          <w:sz w:val="28"/>
          <w:szCs w:val="28"/>
        </w:rPr>
        <w:t>9</w:t>
      </w:r>
      <w:r w:rsidR="00557492" w:rsidRPr="004212BB">
        <w:rPr>
          <w:rFonts w:ascii="Times New Roman" w:hAnsi="Times New Roman" w:cs="Times New Roman"/>
          <w:b/>
          <w:sz w:val="28"/>
          <w:szCs w:val="28"/>
        </w:rPr>
        <w:t xml:space="preserve"> ГОД</w:t>
      </w:r>
    </w:p>
    <w:p w:rsidR="00ED2DEA" w:rsidRPr="007B5B53" w:rsidRDefault="00ED2DEA" w:rsidP="00B45871">
      <w:pPr>
        <w:spacing w:after="0" w:line="240" w:lineRule="auto"/>
        <w:jc w:val="center"/>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Default="00557492" w:rsidP="00B45871">
      <w:pPr>
        <w:spacing w:after="0" w:line="240" w:lineRule="auto"/>
        <w:jc w:val="both"/>
        <w:rPr>
          <w:rFonts w:ascii="Times New Roman" w:hAnsi="Times New Roman" w:cs="Times New Roman"/>
          <w:sz w:val="28"/>
          <w:szCs w:val="28"/>
        </w:rPr>
      </w:pPr>
    </w:p>
    <w:p w:rsidR="00251235" w:rsidRDefault="00251235" w:rsidP="00B45871">
      <w:pPr>
        <w:spacing w:after="0" w:line="240" w:lineRule="auto"/>
        <w:jc w:val="both"/>
        <w:rPr>
          <w:rFonts w:ascii="Times New Roman" w:hAnsi="Times New Roman" w:cs="Times New Roman"/>
          <w:sz w:val="28"/>
          <w:szCs w:val="28"/>
        </w:rPr>
      </w:pPr>
    </w:p>
    <w:p w:rsidR="00394E9B" w:rsidRDefault="00394E9B" w:rsidP="00B45871">
      <w:pPr>
        <w:spacing w:after="0" w:line="240" w:lineRule="auto"/>
        <w:jc w:val="both"/>
        <w:rPr>
          <w:rFonts w:ascii="Times New Roman" w:hAnsi="Times New Roman" w:cs="Times New Roman"/>
          <w:sz w:val="28"/>
          <w:szCs w:val="28"/>
        </w:rPr>
      </w:pPr>
    </w:p>
    <w:p w:rsidR="00394E9B" w:rsidRPr="007B5B53" w:rsidRDefault="00394E9B" w:rsidP="00B45871">
      <w:pPr>
        <w:spacing w:after="0" w:line="240" w:lineRule="auto"/>
        <w:jc w:val="both"/>
        <w:rPr>
          <w:rFonts w:ascii="Times New Roman" w:hAnsi="Times New Roman" w:cs="Times New Roman"/>
          <w:sz w:val="28"/>
          <w:szCs w:val="28"/>
        </w:rPr>
      </w:pPr>
    </w:p>
    <w:p w:rsidR="009A2828" w:rsidRDefault="009A2828" w:rsidP="00B45871">
      <w:pPr>
        <w:spacing w:after="0" w:line="240" w:lineRule="auto"/>
        <w:jc w:val="both"/>
        <w:rPr>
          <w:rFonts w:ascii="Times New Roman" w:hAnsi="Times New Roman" w:cs="Times New Roman"/>
          <w:sz w:val="28"/>
          <w:szCs w:val="28"/>
        </w:rPr>
      </w:pPr>
    </w:p>
    <w:p w:rsidR="00F13810" w:rsidRDefault="00F13810" w:rsidP="009A2828">
      <w:pPr>
        <w:spacing w:after="0" w:line="240" w:lineRule="auto"/>
        <w:jc w:val="center"/>
        <w:rPr>
          <w:rFonts w:ascii="Times New Roman" w:hAnsi="Times New Roman" w:cs="Times New Roman"/>
          <w:sz w:val="28"/>
          <w:szCs w:val="28"/>
        </w:rPr>
      </w:pPr>
    </w:p>
    <w:p w:rsidR="009A2828" w:rsidRDefault="009A2828" w:rsidP="009A2828">
      <w:pPr>
        <w:spacing w:after="0" w:line="240" w:lineRule="auto"/>
        <w:jc w:val="center"/>
        <w:rPr>
          <w:rFonts w:ascii="Times New Roman" w:hAnsi="Times New Roman" w:cs="Times New Roman"/>
          <w:sz w:val="28"/>
          <w:szCs w:val="28"/>
        </w:rPr>
      </w:pPr>
      <w:r w:rsidRPr="009A2828">
        <w:rPr>
          <w:rFonts w:ascii="Times New Roman" w:hAnsi="Times New Roman" w:cs="Times New Roman"/>
          <w:sz w:val="28"/>
          <w:szCs w:val="28"/>
        </w:rPr>
        <w:t>Севастополь</w:t>
      </w:r>
    </w:p>
    <w:p w:rsidR="00557492" w:rsidRDefault="009A2828" w:rsidP="009A2828">
      <w:pPr>
        <w:spacing w:after="0" w:line="240" w:lineRule="auto"/>
        <w:jc w:val="center"/>
        <w:rPr>
          <w:rFonts w:ascii="Times New Roman" w:hAnsi="Times New Roman" w:cs="Times New Roman"/>
          <w:sz w:val="28"/>
          <w:szCs w:val="28"/>
        </w:rPr>
      </w:pPr>
      <w:r w:rsidRPr="009A2828">
        <w:rPr>
          <w:rFonts w:ascii="Times New Roman" w:hAnsi="Times New Roman" w:cs="Times New Roman"/>
          <w:sz w:val="28"/>
          <w:szCs w:val="28"/>
        </w:rPr>
        <w:lastRenderedPageBreak/>
        <w:t>2020 год</w:t>
      </w:r>
    </w:p>
    <w:p w:rsidR="00557492" w:rsidRDefault="00557492" w:rsidP="00B45871">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Введение</w:t>
      </w:r>
    </w:p>
    <w:p w:rsidR="009A2828" w:rsidRPr="00491E46" w:rsidRDefault="009A2828" w:rsidP="00B45871">
      <w:pPr>
        <w:spacing w:after="0" w:line="240" w:lineRule="auto"/>
        <w:jc w:val="center"/>
        <w:rPr>
          <w:rFonts w:ascii="Times New Roman" w:hAnsi="Times New Roman" w:cs="Times New Roman"/>
          <w:b/>
          <w:i/>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Настоящий текст </w:t>
      </w:r>
      <w:r w:rsidR="00ED2DEA">
        <w:rPr>
          <w:rFonts w:ascii="Times New Roman" w:hAnsi="Times New Roman" w:cs="Times New Roman"/>
          <w:sz w:val="28"/>
          <w:szCs w:val="28"/>
        </w:rPr>
        <w:t>доклада</w:t>
      </w:r>
      <w:r w:rsidR="00ED2DEA" w:rsidRPr="007B5B53">
        <w:rPr>
          <w:rFonts w:ascii="Times New Roman" w:hAnsi="Times New Roman" w:cs="Times New Roman"/>
          <w:sz w:val="28"/>
          <w:szCs w:val="28"/>
        </w:rPr>
        <w:t xml:space="preserve"> </w:t>
      </w:r>
      <w:r w:rsidR="009A2828">
        <w:rPr>
          <w:rFonts w:ascii="Times New Roman" w:hAnsi="Times New Roman" w:cs="Times New Roman"/>
          <w:sz w:val="28"/>
          <w:szCs w:val="28"/>
        </w:rPr>
        <w:t>по правоприменительной практике при организации и</w:t>
      </w:r>
      <w:r w:rsidRPr="007B5B53">
        <w:rPr>
          <w:rFonts w:ascii="Times New Roman" w:hAnsi="Times New Roman" w:cs="Times New Roman"/>
          <w:sz w:val="28"/>
          <w:szCs w:val="28"/>
        </w:rPr>
        <w:t xml:space="preserve"> осуществлении Главным управлением МЧС России по </w:t>
      </w:r>
      <w:r w:rsidR="00ED2DEA">
        <w:rPr>
          <w:rFonts w:ascii="Times New Roman" w:hAnsi="Times New Roman" w:cs="Times New Roman"/>
          <w:sz w:val="28"/>
          <w:szCs w:val="28"/>
        </w:rPr>
        <w:br/>
      </w:r>
      <w:r>
        <w:rPr>
          <w:rFonts w:ascii="Times New Roman" w:hAnsi="Times New Roman" w:cs="Times New Roman"/>
          <w:sz w:val="28"/>
          <w:szCs w:val="28"/>
        </w:rPr>
        <w:t>г. Севастополю</w:t>
      </w:r>
      <w:r w:rsidRPr="007B5B53">
        <w:rPr>
          <w:rFonts w:ascii="Times New Roman" w:hAnsi="Times New Roman" w:cs="Times New Roman"/>
          <w:sz w:val="28"/>
          <w:szCs w:val="28"/>
        </w:rPr>
        <w:t xml:space="preserve">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w:t>
      </w:r>
      <w:r w:rsidR="009A2828">
        <w:rPr>
          <w:rFonts w:ascii="Times New Roman" w:hAnsi="Times New Roman" w:cs="Times New Roman"/>
          <w:sz w:val="28"/>
          <w:szCs w:val="28"/>
        </w:rPr>
        <w:t xml:space="preserve"> и </w:t>
      </w:r>
      <w:r w:rsidRPr="007B5B53">
        <w:rPr>
          <w:rFonts w:ascii="Times New Roman" w:hAnsi="Times New Roman" w:cs="Times New Roman"/>
          <w:sz w:val="28"/>
          <w:szCs w:val="28"/>
        </w:rPr>
        <w:t xml:space="preserve"> </w:t>
      </w:r>
      <w:r w:rsidR="009A2828" w:rsidRPr="009A2828">
        <w:rPr>
          <w:rFonts w:ascii="Times New Roman" w:hAnsi="Times New Roman" w:cs="Times New Roman"/>
          <w:sz w:val="28"/>
          <w:szCs w:val="28"/>
        </w:rPr>
        <w:t>по тушению пожаров в населенных пунктах, на производственных объектах и объектах инфраструктуры</w:t>
      </w:r>
      <w:r w:rsidR="009A2828">
        <w:rPr>
          <w:rFonts w:ascii="Times New Roman" w:hAnsi="Times New Roman" w:cs="Times New Roman"/>
          <w:sz w:val="28"/>
          <w:szCs w:val="28"/>
        </w:rPr>
        <w:t xml:space="preserve"> </w:t>
      </w:r>
      <w:r w:rsidRPr="007B5B53">
        <w:rPr>
          <w:rFonts w:ascii="Times New Roman" w:hAnsi="Times New Roman" w:cs="Times New Roman"/>
          <w:sz w:val="28"/>
          <w:szCs w:val="28"/>
        </w:rPr>
        <w:t>подготовлен во исполнение, пункта 4.4. приоритетной программы «Реформа контрольной и надзорной деятельности», утверждённой президиумом Совета при Президенте Российской Федерации по стратегическому развитию и приоритетным проектам (протокол от 21 декабря 2016 г. № 12), пунктов 4.2. и 4.</w:t>
      </w:r>
      <w:r w:rsidR="008C4B37">
        <w:rPr>
          <w:rFonts w:ascii="Times New Roman" w:hAnsi="Times New Roman" w:cs="Times New Roman"/>
          <w:sz w:val="28"/>
          <w:szCs w:val="28"/>
        </w:rPr>
        <w:t>3</w:t>
      </w:r>
      <w:r w:rsidRPr="007B5B53">
        <w:rPr>
          <w:rFonts w:ascii="Times New Roman" w:hAnsi="Times New Roman" w:cs="Times New Roman"/>
          <w:sz w:val="28"/>
          <w:szCs w:val="28"/>
        </w:rPr>
        <w:t>., раздела 3 паспорта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(приложение № 1), утверждённого на заседании проектного комитета по основному направлению стратегического развития Российской Федерации «Реформа контрольной и надзорной деятельности» (протокол от 21 февраля 2017 г.).</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Сведения, содержащиеся в </w:t>
      </w:r>
      <w:r w:rsidR="00ED2DEA">
        <w:rPr>
          <w:rFonts w:ascii="Times New Roman" w:hAnsi="Times New Roman" w:cs="Times New Roman"/>
          <w:sz w:val="28"/>
          <w:szCs w:val="28"/>
        </w:rPr>
        <w:t>докладе</w:t>
      </w:r>
      <w:r w:rsidR="004C0ECF">
        <w:rPr>
          <w:rFonts w:ascii="Times New Roman" w:hAnsi="Times New Roman" w:cs="Times New Roman"/>
          <w:sz w:val="28"/>
          <w:szCs w:val="28"/>
        </w:rPr>
        <w:t>,</w:t>
      </w:r>
      <w:r w:rsidRPr="007B5B53">
        <w:rPr>
          <w:rFonts w:ascii="Times New Roman" w:hAnsi="Times New Roman" w:cs="Times New Roman"/>
          <w:sz w:val="28"/>
          <w:szCs w:val="28"/>
        </w:rPr>
        <w:t xml:space="preserve"> являются открытыми, общедоступными и размещены на официальном сайте МЧС России </w:t>
      </w:r>
      <w:r w:rsidRPr="00D0341C">
        <w:rPr>
          <w:rFonts w:ascii="Times New Roman" w:hAnsi="Times New Roman" w:cs="Times New Roman"/>
          <w:sz w:val="28"/>
          <w:szCs w:val="28"/>
        </w:rPr>
        <w:t>(www.92.mchs.gov.ru)</w:t>
      </w:r>
      <w:r w:rsidRPr="007B5B53">
        <w:rPr>
          <w:rFonts w:ascii="Times New Roman" w:hAnsi="Times New Roman" w:cs="Times New Roman"/>
          <w:sz w:val="28"/>
          <w:szCs w:val="28"/>
        </w:rPr>
        <w:t>.</w:t>
      </w:r>
    </w:p>
    <w:p w:rsidR="00557492" w:rsidRDefault="00557492" w:rsidP="00B45871">
      <w:pPr>
        <w:spacing w:after="0" w:line="240" w:lineRule="auto"/>
        <w:jc w:val="center"/>
        <w:rPr>
          <w:rFonts w:ascii="Times New Roman" w:hAnsi="Times New Roman" w:cs="Times New Roman"/>
          <w:b/>
          <w:i/>
          <w:sz w:val="28"/>
          <w:szCs w:val="28"/>
        </w:rPr>
      </w:pPr>
    </w:p>
    <w:p w:rsidR="009A2828" w:rsidRPr="00491E46" w:rsidRDefault="009A2828" w:rsidP="009A2828">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Раздел 1.</w:t>
      </w:r>
    </w:p>
    <w:p w:rsidR="009A2828" w:rsidRDefault="009A2828" w:rsidP="009A2828">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 xml:space="preserve">Состояние нормативно-правового регулирования в соответствующей </w:t>
      </w:r>
    </w:p>
    <w:p w:rsidR="00815A02" w:rsidRDefault="009A2828" w:rsidP="009A2828">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с</w:t>
      </w:r>
      <w:r w:rsidRPr="00491E46">
        <w:rPr>
          <w:rFonts w:ascii="Times New Roman" w:hAnsi="Times New Roman" w:cs="Times New Roman"/>
          <w:b/>
          <w:i/>
          <w:sz w:val="28"/>
          <w:szCs w:val="28"/>
        </w:rPr>
        <w:t>фере</w:t>
      </w:r>
      <w:r>
        <w:rPr>
          <w:rFonts w:ascii="Times New Roman" w:hAnsi="Times New Roman" w:cs="Times New Roman"/>
          <w:b/>
          <w:i/>
          <w:sz w:val="28"/>
          <w:szCs w:val="28"/>
        </w:rPr>
        <w:t xml:space="preserve"> д</w:t>
      </w:r>
      <w:r w:rsidRPr="00491E46">
        <w:rPr>
          <w:rFonts w:ascii="Times New Roman" w:hAnsi="Times New Roman" w:cs="Times New Roman"/>
          <w:b/>
          <w:i/>
          <w:sz w:val="28"/>
          <w:szCs w:val="28"/>
        </w:rPr>
        <w:t>еятельности</w:t>
      </w:r>
    </w:p>
    <w:p w:rsidR="009A2828" w:rsidRDefault="009A2828" w:rsidP="009A2828">
      <w:pPr>
        <w:spacing w:after="0" w:line="240" w:lineRule="auto"/>
        <w:jc w:val="center"/>
        <w:rPr>
          <w:rFonts w:ascii="Times New Roman" w:hAnsi="Times New Roman" w:cs="Times New Roman"/>
          <w:b/>
          <w:i/>
          <w:sz w:val="28"/>
          <w:szCs w:val="28"/>
        </w:rPr>
      </w:pP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 xml:space="preserve">Анализ состояния нормативного правового регулирования лицензирования отдельных видов деятельности в области пожарной безопасности показал, что действующие законодательные и иные нормативные правовые акты Российской Федерации, а также нормативные акты МЧС России и иных федеральных органов исполнительной власти, позволяют должностным лицам Главного управления МЧС России по г. Севастополю (далее – Главное управление) успешно реализовывать предоставленные полномочия по организации и осуществлению лицензирования деятельности в области пожарной безопасности. </w:t>
      </w:r>
    </w:p>
    <w:p w:rsidR="009A2828" w:rsidRDefault="009A2828" w:rsidP="004C0ECF">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Указанные нормативные право</w:t>
      </w:r>
      <w:r w:rsidR="004212BB">
        <w:rPr>
          <w:rFonts w:ascii="Times New Roman" w:hAnsi="Times New Roman" w:cs="Times New Roman"/>
          <w:sz w:val="28"/>
          <w:szCs w:val="28"/>
        </w:rPr>
        <w:t>вые акты представлены в таблице</w:t>
      </w:r>
      <w:r w:rsidR="004C0ECF">
        <w:rPr>
          <w:rFonts w:ascii="Times New Roman" w:hAnsi="Times New Roman" w:cs="Times New Roman"/>
          <w:sz w:val="28"/>
          <w:szCs w:val="28"/>
        </w:rPr>
        <w:t>.</w:t>
      </w:r>
      <w:r w:rsidRPr="00EF0665">
        <w:rPr>
          <w:rFonts w:ascii="Times New Roman" w:hAnsi="Times New Roman" w:cs="Times New Roman"/>
          <w:sz w:val="28"/>
          <w:szCs w:val="28"/>
        </w:rPr>
        <w:t xml:space="preserve"> </w:t>
      </w:r>
    </w:p>
    <w:p w:rsidR="009A2828" w:rsidRDefault="009A2828" w:rsidP="009A2828">
      <w:pPr>
        <w:spacing w:after="0" w:line="240" w:lineRule="auto"/>
        <w:ind w:firstLine="708"/>
        <w:jc w:val="both"/>
        <w:rPr>
          <w:rFonts w:ascii="Times New Roman" w:hAnsi="Times New Roman" w:cs="Times New Roman"/>
          <w:sz w:val="28"/>
          <w:szCs w:val="28"/>
        </w:rPr>
      </w:pPr>
    </w:p>
    <w:tbl>
      <w:tblPr>
        <w:tblW w:w="10206" w:type="dxa"/>
        <w:tblInd w:w="28" w:type="dxa"/>
        <w:tblLayout w:type="fixed"/>
        <w:tblCellMar>
          <w:left w:w="90" w:type="dxa"/>
          <w:right w:w="90" w:type="dxa"/>
        </w:tblCellMar>
        <w:tblLook w:val="0000" w:firstRow="0" w:lastRow="0" w:firstColumn="0" w:lastColumn="0" w:noHBand="0" w:noVBand="0"/>
      </w:tblPr>
      <w:tblGrid>
        <w:gridCol w:w="675"/>
        <w:gridCol w:w="3255"/>
        <w:gridCol w:w="6276"/>
      </w:tblGrid>
      <w:tr w:rsidR="009A2828" w:rsidRPr="0022749B" w:rsidTr="004212BB">
        <w:tc>
          <w:tcPr>
            <w:tcW w:w="67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N </w:t>
            </w:r>
          </w:p>
        </w:tc>
        <w:tc>
          <w:tcPr>
            <w:tcW w:w="325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Направление регулирующего воздействия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Нормативный правовой акт Российской Федерации, нормативный акт федерального органа исполнительной власти </w:t>
            </w:r>
          </w:p>
        </w:tc>
      </w:tr>
      <w:tr w:rsidR="009A2828" w:rsidRPr="0022749B" w:rsidTr="004212BB">
        <w:tc>
          <w:tcPr>
            <w:tcW w:w="67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1. </w:t>
            </w:r>
          </w:p>
        </w:tc>
        <w:tc>
          <w:tcPr>
            <w:tcW w:w="325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Общие требования при осуществлении лицензирования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"kodeks://link/d?nd=9027690"\o"’’Гражданский кодекс Российской Федерации (часть первая) (статьи 1 - 453) (с изменениями на 16 декабря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Кодекс РФ от 30.11.1994 N 51-ФЗ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Гражданский кодекс Российской Федерации от 26.01.1996 N 14-ФЗ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"kodeks://link/d?nd=9017477"\o"’’Уголовный кодекс Российской Федерации (с изменениями на 27 декабря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Кодекс РФ от 13.06.1996 N 63-ФЗ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08.01.2020)"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Уголовный кодекс Российской Федерации от 13.06.1996 N 63-ФЗ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"kodeks://link/d?nd=901714421"\o"’’Налоговый кодекс Российской Федерации (часть первая) (с изменениями на 27 декабря 2019 года) (редакция, действующая с 1 января 2020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Кодекс РФ от 31.07.1998 N 146-ФЗ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Налоговый кодекс Российской Федерации от 31.07.1998 N 146-ФЗ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"kodeks://link/d?nd=901807667"\o"’’Кодекс Российской Федерации об административных правонарушениях (с изменениями на 27 декабря 2019 года) (редакция, действующая с 13 января 2020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Кодекс РФ от 30.12.2001 N 195-ФЗ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13.01.2020)"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Кодекс Российской Федерации об административных правонарушениях от 30.12.2001 N 195-ФЗ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"kodeks://link/d?nd=901821334"\o"’’Арбитражный процессуальный кодекс Российской Федерации (с изменениями на 2 декабря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Кодекс РФ от 24.07.2002 N 95-ФЗ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13.12.2019)"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Арбитражный процессуальный кодекс Российской Федерации от 24.07.2002 N 95-ФЗ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"kodeks://link/d?nd=901794532"\o"’’О государственной регистрации юридических лиц и индивидуальных предпринимателей (с изменениями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08.08.2001 N 129-ФЗ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08.08.2001 N 129-ФЗ "О государственной регистрации юридических лиц и индивидуальных предпринимателей"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"kodeks://link/d?nd=902135756"\o"’’О защите прав юридических лиц и индивидуальных предпринимателей при осуществлении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26.12.2008 N 294-ФЗ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"kodeks://link/d?nd=420271952"\o"’’О Правилах формирования и ведения единого реестра проверок (с изменениями на 31 октября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28.04.2015 N 415</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14.11.2019)"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28.04.2015 N 415 "О Правилах формирования и ведения единого реестра проверок"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"kodeks://link/d?nd=420319732"\o"’’Об утверждении Правил подачи и рассмотрения заявления об исключении проверки в отношении юридического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26.11.2015 N 1268</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действует с 12.12.2015"</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26.11.2015 N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 N 489"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"kodeks://link/d?nd=902156137"\o"’’О реализации положений Федерального закона ’’О защите прав юридических лиц и индивидуальных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Минэкономразвития России от 30.04.2009 N 141</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01.01.2017)"</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"kodeks://link/d?nd=902339265"\o"’’Об утверждении статистического инструментария для организации Министерством экономического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Росстата от 30.03.2012 N 103</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23.12.2015)"</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Росстата от 30.03.2012 N 103 "Об утверждении статистического инструментария для организации Министерством экономического развития Российской Федерации федерального статистического наблюдения за осуществлением лицензирования отдельных видов деятельности"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2. </w:t>
            </w:r>
          </w:p>
        </w:tc>
        <w:tc>
          <w:tcPr>
            <w:tcW w:w="325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Общие требования к организации и осуществлению лицензирования отдельных видов деятельности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"kodeks://link/d?nd=902276657"\o"’’О лицензировании отдельных видов деятельности (с изменениями на 2 августа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04.05.2011 N 99-ФЗ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13.08.2019)"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04.05.2011 N 99-ФЗ "О лицензировании отдельных видов деятельности"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"kodeks://link/d?nd=902228011"\o"’’Об организации предоставления государственных и муниципальных услуг (с изменениями на 27 декабря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27.07.2010 N 210-ФЗ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28.12.2019)"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27.07.2010 N 210-ФЗ "Об организации предоставления государственных и муниципальных услуг"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"kodeks://link/d?nd=9014513"\o"’’О социальной защите инвалидов в Российской Федерации (с изменениями на 2 декабря 2019 года) (редакция, действующая с 1 января 2020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24.11.1995 N 181-ФЗ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24.11.1995 N 181-ФЗ "О социальной защите инвалидов в Российской Федерации"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"kodeks://link/d?nd=902305198"\o"’’Об утверждении типовой формы лицензии (с изменениями на 29 ноября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06.10.2011 N 826</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10.12.2019)"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06.10.2011 N 826 "Об утверждении типовой формы лицензии"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"kodeks://link/d?nd=902313338"\o"’’Об организации лицензирования отдельных видов деятельности (с изменениями на 11 июля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21.11.2011 N 957</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21.11.2011 N 957 "Об организации лицензирования отдельных видов деятельности"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"kodeks://link/d?nd=902364567"\o"’’О порядке подачи и рассмотрения жалоб на решения и действия (бездействие) федеральных органов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16.08.2012 N 840</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23.06.2018)"</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"kodeks://link/d?nd=902358275"\o"’’Об утверждении Правил предоставления документов по вопросам лицензирования в форме электронных документов’’</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16.07.2012 N 722</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действует с 02.08.2012"</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16.07.2012 N 722 "Об утверждении Правил предоставления документов по вопросам лицензирования в форме электронных документов"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"kodeks://link/d?nd=902345866"\o"’’О подготовке и представлении докладов о лицензировании отдельных видов деятельности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05.05.2012 N 467</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01.07.2018)"</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05.05.2012 N 467 "О подготовке и представлении докладов о лицензировании отдельных видов деятельности, показателях мониторинга эффективности лицензирования и методике его проведения"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3. </w:t>
            </w:r>
          </w:p>
        </w:tc>
        <w:tc>
          <w:tcPr>
            <w:tcW w:w="325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Обеспечение пожарной безопасности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"kodeks://link/d?nd=9028718"\o"’’О пожарной безопасности (с изменениями на 27 декабря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21.12.1994 N 69-ФЗ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08.01.2020)"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21.12.1994 N 69-ФЗ "О пожарной безопасности"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"kodeks://link/d?nd=902111644"\o"’’Технический регламент о требованиях пожарной безопасности (с изменениями на 27 декабря 2018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22.07.2008 N 123-ФЗ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01.07.2019)"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22.07.2008 N 123-ФЗ "Технический регламент о требованиях пожарной безопасности"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"kodeks://link/d?nd=901902347"\o"’’Вопросы Министерства Российской Федерации по делам гражданской обороны, чрезвычайным ситуациям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Указ Президента РФ от 11.07.2004 N 868</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Указ Президента Российской Федерации от 11.07.2004 N 868 "Вопросы Министерства Российской Федерации по делам гражданской обороны, чрезвычайным ситуациям и ликвидации последствий стихийных бедствий"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"kodeks://link/d?nd=902344800"\o"’’О противопожарном режиме (с изменениями на 20 сентября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25.04.2012 N 390</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03.10.2019)"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25.04.2012 N 390 "О противопожарном режиме </w:t>
            </w:r>
            <w:r w:rsidRPr="0022749B">
              <w:rPr>
                <w:rFonts w:ascii="Times New Roman" w:hAnsi="Times New Roman" w:cs="Times New Roman"/>
                <w:sz w:val="22"/>
                <w:szCs w:val="22"/>
              </w:rPr>
              <w:fldChar w:fldCharType="end"/>
            </w:r>
            <w:r w:rsidRPr="0022749B">
              <w:rPr>
                <w:rFonts w:ascii="Times New Roman" w:hAnsi="Times New Roman" w:cs="Times New Roman"/>
                <w:b/>
                <w:bCs/>
                <w:sz w:val="22"/>
                <w:szCs w:val="22"/>
              </w:rPr>
              <w:t>"</w:t>
            </w:r>
            <w:r w:rsidRPr="0022749B">
              <w:rPr>
                <w:rFonts w:ascii="Times New Roman" w:hAnsi="Times New Roman" w:cs="Times New Roman"/>
                <w:sz w:val="22"/>
                <w:szCs w:val="22"/>
              </w:rPr>
              <w:t xml:space="preserve"> </w:t>
            </w:r>
          </w:p>
        </w:tc>
      </w:tr>
      <w:tr w:rsidR="009A2828" w:rsidRPr="0022749B" w:rsidTr="004212BB">
        <w:tc>
          <w:tcPr>
            <w:tcW w:w="67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t xml:space="preserve">4. </w:t>
            </w:r>
          </w:p>
        </w:tc>
        <w:tc>
          <w:tcPr>
            <w:tcW w:w="325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Лицензирование деятельности в области пожарной безопасности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"kodeks://link/d?nd=902321636"\o"’’О лицензировании деятельности по монтажу, техническому обслуживанию и ремонту средств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30.12.2011 N 1225</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17.10.2017)"</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30.12.2011 N 1225 "О лицензировании деятельности по монтажу, техническому обслуживанию и ремонту средств обеспечения пожарной безопасности зданий и сооружений"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"kodeks://link/d?nd=902326430"\o"’’О лицензировании деятельности по тушению пожаров в населенных пунктах, на производственных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Постановление Правительства РФ от 31.01.2012 N 69</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13.05.2015)"</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Постановление Правительства Российской Федерации от 31.01.2012 N 69 "О лицензировании деятельности по тушению пожаров в населенных пунктах, на производственных объектах и объектах инфраструктуры"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"kodeks://link/d?nd=902350660"\o"’’Об утверждении Административного регламента Министерства Российской Федерации по делам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28.05.2012 N 291</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23.09.2019)"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Российской Федерации от 28.05.2012 N 291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монтажу, техническому обслуживанию и ремонту средств обеспечения пожарной безопасности зданий и сооружений"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"kodeks://link/d?nd=902350659"\o"’’Об утверждении форм документов, используемых Министерством Российской Федерации по делам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28.05.2012 N 292</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01.01.2018)"</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28.05.2012 N 292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в процессе лицензирования в соответствии с федеральным законом </w:t>
            </w:r>
            <w:r w:rsidRPr="0022749B">
              <w:rPr>
                <w:rFonts w:ascii="Times New Roman" w:hAnsi="Times New Roman" w:cs="Times New Roman"/>
                <w:sz w:val="22"/>
                <w:szCs w:val="22"/>
              </w:rPr>
              <w:lastRenderedPageBreak/>
              <w:t xml:space="preserve">"О лицензировании отдельных видов деятельности"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"kodeks://link/d?nd=420302905"\o"’’Об осуществлении МЧС России, территориальными органами МЧС России, федеральными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28.06.2012 N 383</w:instrText>
            </w:r>
          </w:p>
          <w:p w:rsidR="009A2828"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недействующий  (действ. с 28.06.2012 по 30.12.2018)"</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28.06.2012 N 383 "Об осуществлении МЧС России, территориальными органами МЧС России, федеральными государственными казенными учреждениями, находящимися в ведении МЧС России, бюджетных полномочий администраторов доходов федерального бюджета"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p w:rsidR="009A2828" w:rsidRPr="0022749B" w:rsidRDefault="009A2828" w:rsidP="00822750">
            <w:pPr>
              <w:pStyle w:val="FORMATTEXT"/>
              <w:rPr>
                <w:rFonts w:ascii="Times New Roman" w:hAnsi="Times New Roman" w:cs="Times New Roman"/>
                <w:sz w:val="22"/>
                <w:szCs w:val="22"/>
              </w:rPr>
            </w:pP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Приказ МЧС России от 28.06.2012 N 385 "Об организации в системе МЧС России деятельности по администрированию доходов бюджетов бюджетной системы Российской Федерации"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"kodeks://link/d?nd=499012693"\o"’’О мерах по реализации постановления Правительства Российской Федерации от 5 мая 2012 года N 467 ’’О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08.08.2012 N 484</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действует с 08.08.2012"</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08.08.2012 N 484 "О мерах по реализации Постановления Правительства Российской Федерации от 5 мая 2012 г. N 467 "О подготовке и представлении докладов о лицензировании отдельных видов деятельности, показателях мониторинга эффективности лицензирования и методике его проведения"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"kodeks://link/d?nd=499053741"\o"’’Об утверждении Административного регламента Министерства Российской Федерации по делам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16.10.2013 N 665</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23.09.2019)"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16.10.2013 N 665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"kodeks://link/d?nd=420319474"\o"’’Об утверждении Административного регламента Министерства Российской Федерации по делам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24.08.2015 N 473</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23.09.2019)"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24.08.2015 N 473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тушению пожаров в населенных пунктах, на производственных объектах и объектах инфраструктуры"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"kodeks://link/d?nd=420362927"\o"’’Об утверждении Административного регламента Министерства Российской Федерации по делам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07.06.2016 N 312</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23.09.2019)"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07.06.2016 N 312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"kodeks://link/d?nd=542611108"\o"’’Об утверждении минимального перечня оборудования, инструментов, технических средств, в том числе средств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МЧС России от 30.10.2017 N 478</w:instrText>
            </w:r>
          </w:p>
          <w:p w:rsidR="009A2828"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действует с 01.03.2018"</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МЧС России от 30.10.2017 N 478 "Об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p w:rsidR="004C0ECF" w:rsidRPr="0022749B" w:rsidRDefault="004C0ECF" w:rsidP="00822750">
            <w:pPr>
              <w:pStyle w:val="FORMATTEXT"/>
              <w:rPr>
                <w:rFonts w:ascii="Times New Roman" w:hAnsi="Times New Roman" w:cs="Times New Roman"/>
                <w:sz w:val="22"/>
                <w:szCs w:val="22"/>
              </w:rPr>
            </w:pPr>
          </w:p>
        </w:tc>
      </w:tr>
      <w:tr w:rsidR="009A2828" w:rsidRPr="0022749B" w:rsidTr="004212BB">
        <w:tc>
          <w:tcPr>
            <w:tcW w:w="67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r w:rsidRPr="0022749B">
              <w:rPr>
                <w:rFonts w:ascii="Times New Roman" w:hAnsi="Times New Roman" w:cs="Times New Roman"/>
                <w:sz w:val="22"/>
                <w:szCs w:val="22"/>
              </w:rPr>
              <w:lastRenderedPageBreak/>
              <w:t xml:space="preserve">5. </w:t>
            </w:r>
          </w:p>
        </w:tc>
        <w:tc>
          <w:tcPr>
            <w:tcW w:w="325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Обеспечение выполнения лицензионных требований при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"kodeks://link/d?nd=902389617"\o"’’Об образовании в Российской Федерации (с изменениями на 27 декабря 2019 года)’’</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Федеральный закон от 29.12.2012 N 273-ФЗ</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08.01.2020)"</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Федеральный закон от 29.12.2012 N 273-ФЗ "Об образовании в Российской Федерации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nil"/>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t xml:space="preserve">осуществлении лицензируемых видов деятельности в области пожарной безопасности </w:t>
            </w: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"kodeks://link/d?nd=499032387"\o"’’Об утверждении Порядка организации и осуществления образовательной деятельности по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Министерства образования и науки Российской Федерации от 01.07.2013 N 499</w:instrText>
            </w:r>
          </w:p>
          <w:p w:rsidR="009A2828" w:rsidRPr="0022749B" w:rsidRDefault="009A2828" w:rsidP="004C0ECF">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16.02.2014)"</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w:t>
            </w:r>
            <w:proofErr w:type="spellStart"/>
            <w:r w:rsidRPr="0022749B">
              <w:rPr>
                <w:rFonts w:ascii="Times New Roman" w:hAnsi="Times New Roman" w:cs="Times New Roman"/>
                <w:sz w:val="22"/>
                <w:szCs w:val="22"/>
              </w:rPr>
              <w:t>Минобрнауки</w:t>
            </w:r>
            <w:proofErr w:type="spellEnd"/>
            <w:r w:rsidRPr="0022749B">
              <w:rPr>
                <w:rFonts w:ascii="Times New Roman" w:hAnsi="Times New Roman" w:cs="Times New Roman"/>
                <w:sz w:val="22"/>
                <w:szCs w:val="22"/>
              </w:rPr>
              <w:t xml:space="preserve"> России от 01.07.2013 N 499 "Об утверждении Порядка организации и осуществления образовательной деятельности по дополнительным профессиональным программам"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r w:rsidR="009A2828" w:rsidRPr="0022749B" w:rsidTr="004212BB">
        <w:tc>
          <w:tcPr>
            <w:tcW w:w="67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jc w:val="center"/>
              <w:rPr>
                <w:rFonts w:ascii="Times New Roman" w:hAnsi="Times New Roman" w:cs="Times New Roman"/>
                <w:sz w:val="22"/>
                <w:szCs w:val="22"/>
              </w:rPr>
            </w:pPr>
          </w:p>
        </w:tc>
        <w:tc>
          <w:tcPr>
            <w:tcW w:w="325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p>
        </w:tc>
        <w:tc>
          <w:tcPr>
            <w:tcW w:w="627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fldChar w:fldCharType="begin"/>
            </w:r>
            <w:r w:rsidRPr="0022749B">
              <w:rPr>
                <w:rFonts w:ascii="Times New Roman" w:hAnsi="Times New Roman" w:cs="Times New Roman"/>
                <w:sz w:val="22"/>
                <w:szCs w:val="22"/>
              </w:rPr>
              <w:instrText xml:space="preserve"> HYPERLINK "kodeks://link/d?nd=420287558"\o"’’Об утверждении Порядка проведения поверки средств измерений, требования к знаку поверки и ...’’</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Приказ Минпромторга России от 02.07.2015 N 1815</w:instrText>
            </w:r>
          </w:p>
          <w:p w:rsidR="009A2828" w:rsidRPr="0022749B" w:rsidRDefault="009A2828" w:rsidP="00822750">
            <w:pPr>
              <w:pStyle w:val="FORMATTEXT"/>
              <w:rPr>
                <w:rFonts w:ascii="Times New Roman" w:hAnsi="Times New Roman" w:cs="Times New Roman"/>
                <w:sz w:val="22"/>
                <w:szCs w:val="22"/>
              </w:rPr>
            </w:pPr>
            <w:r w:rsidRPr="0022749B">
              <w:rPr>
                <w:rFonts w:ascii="Times New Roman" w:hAnsi="Times New Roman" w:cs="Times New Roman"/>
                <w:sz w:val="22"/>
                <w:szCs w:val="22"/>
              </w:rPr>
              <w:instrText>Статус: действующая редакция (действ. с 10.02.2019)"</w:instrText>
            </w:r>
            <w:r w:rsidRPr="0022749B">
              <w:rPr>
                <w:rFonts w:ascii="Times New Roman" w:hAnsi="Times New Roman" w:cs="Times New Roman"/>
                <w:sz w:val="22"/>
                <w:szCs w:val="22"/>
              </w:rPr>
              <w:fldChar w:fldCharType="separate"/>
            </w:r>
            <w:r w:rsidRPr="0022749B">
              <w:rPr>
                <w:rFonts w:ascii="Times New Roman" w:hAnsi="Times New Roman" w:cs="Times New Roman"/>
                <w:sz w:val="22"/>
                <w:szCs w:val="22"/>
              </w:rPr>
              <w:t xml:space="preserve">Приказ </w:t>
            </w:r>
            <w:proofErr w:type="spellStart"/>
            <w:r w:rsidRPr="0022749B">
              <w:rPr>
                <w:rFonts w:ascii="Times New Roman" w:hAnsi="Times New Roman" w:cs="Times New Roman"/>
                <w:sz w:val="22"/>
                <w:szCs w:val="22"/>
              </w:rPr>
              <w:t>Минпромторга</w:t>
            </w:r>
            <w:proofErr w:type="spellEnd"/>
            <w:r w:rsidRPr="0022749B">
              <w:rPr>
                <w:rFonts w:ascii="Times New Roman" w:hAnsi="Times New Roman" w:cs="Times New Roman"/>
                <w:sz w:val="22"/>
                <w:szCs w:val="22"/>
              </w:rPr>
              <w:t xml:space="preserve"> России от 02.07.2015 N 1815 "Об утверждении Порядка проведения поверки средств измерений, требования к знаку поверки и содержанию свидетельства о поверке" </w:t>
            </w:r>
            <w:r w:rsidRPr="0022749B">
              <w:rPr>
                <w:rFonts w:ascii="Times New Roman" w:hAnsi="Times New Roman" w:cs="Times New Roman"/>
                <w:sz w:val="22"/>
                <w:szCs w:val="22"/>
              </w:rPr>
              <w:fldChar w:fldCharType="end"/>
            </w:r>
            <w:r w:rsidRPr="0022749B">
              <w:rPr>
                <w:rFonts w:ascii="Times New Roman" w:hAnsi="Times New Roman" w:cs="Times New Roman"/>
                <w:sz w:val="22"/>
                <w:szCs w:val="22"/>
              </w:rPr>
              <w:t xml:space="preserve"> </w:t>
            </w:r>
          </w:p>
        </w:tc>
      </w:tr>
    </w:tbl>
    <w:p w:rsidR="009A2828" w:rsidRDefault="009A2828" w:rsidP="009A2828">
      <w:pPr>
        <w:spacing w:after="0" w:line="240" w:lineRule="auto"/>
        <w:ind w:firstLine="708"/>
        <w:jc w:val="both"/>
        <w:rPr>
          <w:rFonts w:ascii="Times New Roman" w:hAnsi="Times New Roman" w:cs="Times New Roman"/>
          <w:sz w:val="32"/>
          <w:szCs w:val="32"/>
        </w:rPr>
      </w:pP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Таким образом, реализация возложенных на Главное управление полномочий, в части лицензирования деятельности в области пожарной безопасности, в целом обеспечивается действующими нормативными правовыми актами Российской Федерации и нормативными актами МЧС России. Внесение в них своевременных изменений, обусловленное необходимостью дальнейшего развития наиболее благоприятных условий для деятельности субъектов малого и среднего предпринимательства, формирует наличие актуальной нормативной правовой базы, регламентирующих организацию и осуществление лицензирования деятельности в области пожарной безопасности (в том числе, деятельность лицензирующих органов).</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Следует отметить, что в 2019 году в ряд документов, положения которых устанавливают порядок организации и осуществления лицензирования отдельных видов деятельности в области пожарной безопасности, были внесены изменения.</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Приказом МЧС России от 22.07.2019 N 381 внесены изменения в:</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1. Административный регламент МЧС России исполнения государственной функции по контролю за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 утвержденный приказом МЧС России от 16 октября 2013 г. N 665;</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2. Административный регламент МЧС России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 утвержденный приказом МЧС России от 7 июня 2016 г. N 312.</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Приказом МЧС России от 22 июля 2019 года N 382 внесены изменения в:</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1. Административный регламент МЧС России по предоставлению государственной услуги по лицензированию деятельности по монтажу, техническому обслуживанию и ремонту средств обеспечения пожарной безопасности зданий и сооружений, утвержденный приказом МЧС России от 28 мая 2012 г. N 291;</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2. Административный регламент МЧС России по предоставлению государственной услуги по лицензированию деятельности по тушению пожаров в населенных пунктах, на производственных объектах и объектах инфраструктуры, утвержденный приказом МЧС России от 24 августа 2015 г. N 473.</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lastRenderedPageBreak/>
        <w:t>В Административных регламентах по контролю за соблюдением лицензионных требований уточнены нормы, касающиеся прав должностных лиц, документов, истребимых в ходе проверки, порядок и формы контроля за осуществлением государственного контроля, досудебный (внесудебный) порядок обжалования действий должностных лиц. Установлены правила организации мероприятий, направленных на профилактику нарушений обязательных требований. Кроме того, установлена новая форма предостережения о недопустимости нарушения обязательных требований.</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В Административных регламентах предоставления услуги по лицензированию деятельности в области пожарной безопасности уточнены положения о предоставлении информации о гос. услуге, права лицензирующего органа, досудебный (внесудебный) порядок обжалования решений должностных лиц.</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Установлена возможность заполнения заявления о предоставлении услуги в электронной форме на Едином портале государственных и муниципальных услуг, определены срок и порядок регистрации запроса заявителя о предоставлении услуги, порядок, размер и основания взимания платы за предоставление услуги.</w:t>
      </w:r>
    </w:p>
    <w:p w:rsidR="009A2828" w:rsidRPr="00EF0665" w:rsidRDefault="009A2828" w:rsidP="009A2828">
      <w:pPr>
        <w:spacing w:after="0" w:line="240" w:lineRule="auto"/>
        <w:ind w:firstLine="708"/>
        <w:jc w:val="both"/>
        <w:rPr>
          <w:rFonts w:ascii="Times New Roman" w:hAnsi="Times New Roman" w:cs="Times New Roman"/>
          <w:sz w:val="28"/>
          <w:szCs w:val="28"/>
        </w:rPr>
      </w:pPr>
      <w:r w:rsidRPr="00EF0665">
        <w:rPr>
          <w:rFonts w:ascii="Times New Roman" w:hAnsi="Times New Roman" w:cs="Times New Roman"/>
          <w:sz w:val="28"/>
          <w:szCs w:val="28"/>
        </w:rPr>
        <w:t>Кроме того, установлено, что заявителям обеспечивается возможность получения информации о порядке предоставления государственной услуги на официальном сайте МЧС России, официальных сайтах территориальных органов и на Едином портале государственных и муниципальных услуг (отменены положения о личных консультациях, консультациях посредством почтовой связи, по телефону и т.д.).</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Федеральным законом N 249 внесены изменения в статью 12 Федерального закона N 99, которая дополнена частью 2.1, которой установлено, что в случае, если нормативным правовым актом Российской Федерации изменяются наименование лицензируемого вида деятельности, перечни работ, услуг, которые выполняются, оказываются в составе конкретных видов деятельности, необходимость переоформления лицензии должна определяться этим нормативным правовым актом.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Кроме того, положениями Федерального закона N 249 внесены изменения в часть 1 статьи 18 Федерального закона N 99, предусматривающие переоформление лицензии в случае изменения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необходимость переоформления лицензии определена этим нормативным правовым актом.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С 14 августа 2018 года вступили в силу положения Федерального закона от 03.08.2018 N 316-ФЗ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статью 19 Федерального закона "О лицензировании отдельных видов деятельности</w:t>
      </w:r>
      <w:proofErr w:type="gramStart"/>
      <w:r w:rsidRPr="00EF0665">
        <w:rPr>
          <w:rFonts w:ascii="Times New Roman" w:hAnsi="Times New Roman" w:cs="Times New Roman"/>
          <w:sz w:val="28"/>
          <w:szCs w:val="28"/>
        </w:rPr>
        <w:t>"  (</w:t>
      </w:r>
      <w:proofErr w:type="gramEnd"/>
      <w:r w:rsidRPr="00EF0665">
        <w:rPr>
          <w:rFonts w:ascii="Times New Roman" w:hAnsi="Times New Roman" w:cs="Times New Roman"/>
          <w:sz w:val="28"/>
          <w:szCs w:val="28"/>
        </w:rPr>
        <w:t xml:space="preserve">далее - Федеральный закон N 316).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Федеральным законом N 316 внесены изменения в пункт 2 статьи 2 Федерального закона N 294, который изложен в следующей редакции: федеральный государственный контроль (надзор) - деятельность федеральных органов </w:t>
      </w:r>
      <w:r w:rsidRPr="00EF0665">
        <w:rPr>
          <w:rFonts w:ascii="Times New Roman" w:hAnsi="Times New Roman" w:cs="Times New Roman"/>
          <w:sz w:val="28"/>
          <w:szCs w:val="28"/>
        </w:rPr>
        <w:lastRenderedPageBreak/>
        <w:t xml:space="preserve">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Данными изменениями уточняется, что порядок организации и осуществления лицензионного контроля устанавливается положением о лицензировании конкретного вида деятельности, утверждаемым Правительством Российской Федерации.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Помимо э</w:t>
      </w:r>
      <w:r w:rsidR="004C0ECF">
        <w:rPr>
          <w:rFonts w:ascii="Times New Roman" w:hAnsi="Times New Roman" w:cs="Times New Roman"/>
          <w:sz w:val="28"/>
          <w:szCs w:val="28"/>
        </w:rPr>
        <w:t>того</w:t>
      </w:r>
      <w:r w:rsidR="00394E9B">
        <w:rPr>
          <w:rFonts w:ascii="Times New Roman" w:hAnsi="Times New Roman" w:cs="Times New Roman"/>
          <w:sz w:val="28"/>
          <w:szCs w:val="28"/>
        </w:rPr>
        <w:t>,</w:t>
      </w:r>
      <w:r w:rsidR="004C0ECF">
        <w:rPr>
          <w:rFonts w:ascii="Times New Roman" w:hAnsi="Times New Roman" w:cs="Times New Roman"/>
          <w:sz w:val="28"/>
          <w:szCs w:val="28"/>
        </w:rPr>
        <w:t xml:space="preserve"> Федеральным законом N 316 </w:t>
      </w:r>
      <w:r w:rsidRPr="00EF0665">
        <w:rPr>
          <w:rFonts w:ascii="Times New Roman" w:hAnsi="Times New Roman" w:cs="Times New Roman"/>
          <w:sz w:val="28"/>
          <w:szCs w:val="28"/>
        </w:rPr>
        <w:t>внесены изменения в часть 1 статьи</w:t>
      </w:r>
      <w:r w:rsidR="00394E9B">
        <w:rPr>
          <w:rFonts w:ascii="Times New Roman" w:hAnsi="Times New Roman" w:cs="Times New Roman"/>
          <w:sz w:val="28"/>
          <w:szCs w:val="28"/>
        </w:rPr>
        <w:t xml:space="preserve"> 13.3 Федерального закона N 294</w:t>
      </w:r>
      <w:r w:rsidRPr="00EF0665">
        <w:rPr>
          <w:rFonts w:ascii="Times New Roman" w:hAnsi="Times New Roman" w:cs="Times New Roman"/>
          <w:sz w:val="28"/>
          <w:szCs w:val="28"/>
        </w:rPr>
        <w:t xml:space="preserve">, касающиеся деятельности лицензирующих органов МЧС России. Указанными изменениями из числа проверок, информация о которых вносится в единый реестр проверок, исключаются внеплановые проверки, проводимые в связи с поступлением заявлений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Также Фе</w:t>
      </w:r>
      <w:r w:rsidR="004C0ECF">
        <w:rPr>
          <w:rFonts w:ascii="Times New Roman" w:hAnsi="Times New Roman" w:cs="Times New Roman"/>
          <w:sz w:val="28"/>
          <w:szCs w:val="28"/>
        </w:rPr>
        <w:t xml:space="preserve">деральным законом N 316 </w:t>
      </w:r>
      <w:r w:rsidRPr="00EF0665">
        <w:rPr>
          <w:rFonts w:ascii="Times New Roman" w:hAnsi="Times New Roman" w:cs="Times New Roman"/>
          <w:sz w:val="28"/>
          <w:szCs w:val="28"/>
        </w:rPr>
        <w:t>внесено ряд изменений в ста</w:t>
      </w:r>
      <w:r w:rsidR="004C0ECF">
        <w:rPr>
          <w:rFonts w:ascii="Times New Roman" w:hAnsi="Times New Roman" w:cs="Times New Roman"/>
          <w:sz w:val="28"/>
          <w:szCs w:val="28"/>
        </w:rPr>
        <w:t>тью 19 Федерального закона N 99</w:t>
      </w:r>
      <w:r w:rsidRPr="00EF0665">
        <w:rPr>
          <w:rFonts w:ascii="Times New Roman" w:hAnsi="Times New Roman" w:cs="Times New Roman"/>
          <w:sz w:val="28"/>
          <w:szCs w:val="28"/>
        </w:rPr>
        <w:t xml:space="preserve">. Так, часть 1 статьи 19 Федерального закона N 99 дополнена предложением следующего содержания: "Порядок организации и осуществления лицензионного контроля за конкретным видом деятельности устанавливается положением о лицензировании конкретного вида деятельности, утверждаемым Правительством Российской Федерации.". </w:t>
      </w:r>
    </w:p>
    <w:p w:rsidR="009A2828"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Часть 6 статьи 19 Федерального закона N 99  дополнена предложением следующего содержания: "Положением о лицензировании конкретного вида деятельности может быть установлено, что при осуществлении лицензионного контроля за конкретным видом деятельности плановые проверки не проводятся или что при осуществлении лицензионного контроля за конкретным видом деятельности, осуществляемого с применением риск-ориентированного подхода, плановые проверки лицензиатов не проводятся в зависимости от отнесения деятельности лицензиатов и (или) используемых ими производственных объектов к определенной категории риска, определенному классу (категории) опасности.". </w:t>
      </w:r>
    </w:p>
    <w:p w:rsidR="00394E9B" w:rsidRDefault="00394E9B" w:rsidP="009A2828">
      <w:pPr>
        <w:spacing w:after="0" w:line="240" w:lineRule="auto"/>
        <w:ind w:firstLine="709"/>
        <w:jc w:val="both"/>
        <w:rPr>
          <w:rFonts w:ascii="Times New Roman" w:hAnsi="Times New Roman" w:cs="Times New Roman"/>
          <w:sz w:val="28"/>
          <w:szCs w:val="28"/>
        </w:rPr>
      </w:pPr>
    </w:p>
    <w:p w:rsidR="00394E9B" w:rsidRPr="00EF0665" w:rsidRDefault="00394E9B" w:rsidP="009A2828">
      <w:pPr>
        <w:spacing w:after="0" w:line="240" w:lineRule="auto"/>
        <w:ind w:firstLine="709"/>
        <w:jc w:val="both"/>
        <w:rPr>
          <w:rFonts w:ascii="Times New Roman" w:hAnsi="Times New Roman" w:cs="Times New Roman"/>
          <w:sz w:val="28"/>
          <w:szCs w:val="28"/>
        </w:rPr>
      </w:pP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lastRenderedPageBreak/>
        <w:t>Часть 9 стат</w:t>
      </w:r>
      <w:r w:rsidR="004C0ECF">
        <w:rPr>
          <w:rFonts w:ascii="Times New Roman" w:hAnsi="Times New Roman" w:cs="Times New Roman"/>
          <w:sz w:val="28"/>
          <w:szCs w:val="28"/>
        </w:rPr>
        <w:t xml:space="preserve">ьи 19 Федерального закона N 99 </w:t>
      </w:r>
      <w:r w:rsidRPr="00EF0665">
        <w:rPr>
          <w:rFonts w:ascii="Times New Roman" w:hAnsi="Times New Roman" w:cs="Times New Roman"/>
          <w:sz w:val="28"/>
          <w:szCs w:val="28"/>
        </w:rPr>
        <w:t xml:space="preserve">изложена в следующей редакции: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"9. Плановые проверки лицензиатов проводятся: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1) не ранее чем через один год со дня принятия решения о предоставлении лицензии;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2) не ранее чем через три года со дня проведения последней плановой проверки, если иное не установлено пунктами 3 и 4 настоящей части;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3) в соответствии с периодичностью, установленной положением о лицензировании для лицензионного контроля, осуществляемого с применением риск-ориентированного подхода;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4) в соответствии с периодичностью, установленной Правительством Российской Федерации для плановых проверок лицензиата, осуществляющего лицензируемый вид деятельности в сферах здравоохранения, образования, в социальной сфере.".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С 18 октября 2018 года вступили в силу положения Федерального закона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w:t>
      </w:r>
      <w:proofErr w:type="gramStart"/>
      <w:r w:rsidRPr="00EF0665">
        <w:rPr>
          <w:rFonts w:ascii="Times New Roman" w:hAnsi="Times New Roman" w:cs="Times New Roman"/>
          <w:sz w:val="28"/>
          <w:szCs w:val="28"/>
        </w:rPr>
        <w:t>"  (</w:t>
      </w:r>
      <w:proofErr w:type="gramEnd"/>
      <w:r w:rsidRPr="00EF0665">
        <w:rPr>
          <w:rFonts w:ascii="Times New Roman" w:hAnsi="Times New Roman" w:cs="Times New Roman"/>
          <w:sz w:val="28"/>
          <w:szCs w:val="28"/>
        </w:rPr>
        <w:t xml:space="preserve">далее - Федеральный закон N 204).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Изменения, внесе</w:t>
      </w:r>
      <w:r w:rsidR="004C0ECF">
        <w:rPr>
          <w:rFonts w:ascii="Times New Roman" w:hAnsi="Times New Roman" w:cs="Times New Roman"/>
          <w:sz w:val="28"/>
          <w:szCs w:val="28"/>
        </w:rPr>
        <w:t xml:space="preserve">нные Федеральным законом N 204 </w:t>
      </w:r>
      <w:r w:rsidRPr="00EF0665">
        <w:rPr>
          <w:rFonts w:ascii="Times New Roman" w:hAnsi="Times New Roman" w:cs="Times New Roman"/>
          <w:sz w:val="28"/>
          <w:szCs w:val="28"/>
        </w:rPr>
        <w:t xml:space="preserve">в часть 1 статьи 7 Федерального закона от 27.07.2010 N 210-ФЗ "Об организации предоставления государственных и муниципальных услуг" (далее - Федеральный закон N 210) предусматривают дополнительные гарантии защиты прав граждан при получении государственных услуг.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В частности, исключается возможность органам, предоставляющим государственные услуги, требовать у заявителя документы и информацию, отсутствие и (или) недостоверность которых не указывались при первоначальном отказе в приеме документов или в предоставлении услуги.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Требовать ранее не указанные документы и информацию при повторном обращении заявителя можно только в следующих случаях: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если после первоначального обращения изменилась нормативно-правовая база;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выявлены ошибки в документах, поданных позже и не включенных в ранее представленный комплект;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после первоначального отказа истек срок действия документов или изменилась информация;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выявлен факт противоправных или ошибочных действий должностного лица при первоначальном отказе в приеме документов или оказании услуги, о чем письменно уведомлен заявитель.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Т</w:t>
      </w:r>
      <w:r w:rsidR="004C0ECF">
        <w:rPr>
          <w:rFonts w:ascii="Times New Roman" w:hAnsi="Times New Roman" w:cs="Times New Roman"/>
          <w:sz w:val="28"/>
          <w:szCs w:val="28"/>
        </w:rPr>
        <w:t xml:space="preserve">акже Федеральным законом N 204 </w:t>
      </w:r>
      <w:r w:rsidRPr="00EF0665">
        <w:rPr>
          <w:rFonts w:ascii="Times New Roman" w:hAnsi="Times New Roman" w:cs="Times New Roman"/>
          <w:sz w:val="28"/>
          <w:szCs w:val="28"/>
        </w:rPr>
        <w:t xml:space="preserve">внесены изменения в статью 11.1 Федерального закона N </w:t>
      </w:r>
      <w:proofErr w:type="gramStart"/>
      <w:r w:rsidRPr="00EF0665">
        <w:rPr>
          <w:rFonts w:ascii="Times New Roman" w:hAnsi="Times New Roman" w:cs="Times New Roman"/>
          <w:sz w:val="28"/>
          <w:szCs w:val="28"/>
        </w:rPr>
        <w:t>210 ,</w:t>
      </w:r>
      <w:proofErr w:type="gramEnd"/>
      <w:r w:rsidRPr="00EF0665">
        <w:rPr>
          <w:rFonts w:ascii="Times New Roman" w:hAnsi="Times New Roman" w:cs="Times New Roman"/>
          <w:sz w:val="28"/>
          <w:szCs w:val="28"/>
        </w:rPr>
        <w:t xml:space="preserve"> которые касаются предмета досудебного (внесудебного) обжалования заявителем решений и действий (бездействия) органа, предоставляющего государственную услугу.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В новой редакции статья</w:t>
      </w:r>
      <w:r w:rsidR="004C0ECF">
        <w:rPr>
          <w:rFonts w:ascii="Times New Roman" w:hAnsi="Times New Roman" w:cs="Times New Roman"/>
          <w:sz w:val="28"/>
          <w:szCs w:val="28"/>
        </w:rPr>
        <w:t xml:space="preserve"> 11.1 Федерального закона N 210</w:t>
      </w:r>
      <w:r w:rsidRPr="00EF0665">
        <w:rPr>
          <w:rFonts w:ascii="Times New Roman" w:hAnsi="Times New Roman" w:cs="Times New Roman"/>
          <w:sz w:val="28"/>
          <w:szCs w:val="28"/>
        </w:rPr>
        <w:t xml:space="preserve"> предоставляет право заявителю обратиться с жалобой в случае требования у заявителя при предоставлении государственной услуги документов или информации, отсутствие и (или) </w:t>
      </w:r>
      <w:r w:rsidRPr="00EF0665">
        <w:rPr>
          <w:rFonts w:ascii="Times New Roman" w:hAnsi="Times New Roman" w:cs="Times New Roman"/>
          <w:sz w:val="28"/>
          <w:szCs w:val="28"/>
        </w:rPr>
        <w:lastRenderedPageBreak/>
        <w:t xml:space="preserve">недостоверность которых не указывались при первоначальном отказе в приеме документов или в предоставлении услуги, за исключением </w:t>
      </w:r>
      <w:proofErr w:type="gramStart"/>
      <w:r w:rsidRPr="00EF0665">
        <w:rPr>
          <w:rFonts w:ascii="Times New Roman" w:hAnsi="Times New Roman" w:cs="Times New Roman"/>
          <w:sz w:val="28"/>
          <w:szCs w:val="28"/>
        </w:rPr>
        <w:t>случаев</w:t>
      </w:r>
      <w:proofErr w:type="gramEnd"/>
      <w:r w:rsidRPr="00EF0665">
        <w:rPr>
          <w:rFonts w:ascii="Times New Roman" w:hAnsi="Times New Roman" w:cs="Times New Roman"/>
          <w:sz w:val="28"/>
          <w:szCs w:val="28"/>
        </w:rPr>
        <w:t xml:space="preserve"> изложенных выше.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Кроме того, Федеральным законом N </w:t>
      </w:r>
      <w:proofErr w:type="gramStart"/>
      <w:r w:rsidRPr="00EF0665">
        <w:rPr>
          <w:rFonts w:ascii="Times New Roman" w:hAnsi="Times New Roman" w:cs="Times New Roman"/>
          <w:sz w:val="28"/>
          <w:szCs w:val="28"/>
        </w:rPr>
        <w:t>204  внесены</w:t>
      </w:r>
      <w:proofErr w:type="gramEnd"/>
      <w:r w:rsidRPr="00EF0665">
        <w:rPr>
          <w:rFonts w:ascii="Times New Roman" w:hAnsi="Times New Roman" w:cs="Times New Roman"/>
          <w:sz w:val="28"/>
          <w:szCs w:val="28"/>
        </w:rPr>
        <w:t xml:space="preserve"> изменения в статью 11.2 Федерального закона N 210 , в которой уточнены требования к порядку рассмотрения жалоб на решения и действия (бездействие) органов, оказывающих услуги, и их должностных лиц.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Так, при удовлетворении жалобы в ответе заявителю дается информация о действиях органа по незамедлительному устранению выявленных нарушений,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При отказе в удовлетворении жалобы заявителю в ответе даются аргументированные разъяснения о причинах принятого решения, а также информация о порядке обжалования принятого решения.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С 8 декабря 2018 года вступили в силу положения постановления Правительства Российской Федерации от 21.11.2018 N 1399 "О внесении изменений в Правила формирования и в</w:t>
      </w:r>
      <w:r w:rsidR="004C0ECF">
        <w:rPr>
          <w:rFonts w:ascii="Times New Roman" w:hAnsi="Times New Roman" w:cs="Times New Roman"/>
          <w:sz w:val="28"/>
          <w:szCs w:val="28"/>
        </w:rPr>
        <w:t>едения единого реестра проверок</w:t>
      </w:r>
      <w:r w:rsidRPr="00EF0665">
        <w:rPr>
          <w:rFonts w:ascii="Times New Roman" w:hAnsi="Times New Roman" w:cs="Times New Roman"/>
          <w:sz w:val="28"/>
          <w:szCs w:val="28"/>
        </w:rPr>
        <w:t xml:space="preserve">.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Указанным постановлением Правительства внесено ряд поправок в Правила формирования и в</w:t>
      </w:r>
      <w:r w:rsidR="004C0ECF">
        <w:rPr>
          <w:rFonts w:ascii="Times New Roman" w:hAnsi="Times New Roman" w:cs="Times New Roman"/>
          <w:sz w:val="28"/>
          <w:szCs w:val="28"/>
        </w:rPr>
        <w:t>едения единого реестра проверок</w:t>
      </w:r>
      <w:r w:rsidRPr="00EF0665">
        <w:rPr>
          <w:rFonts w:ascii="Times New Roman" w:hAnsi="Times New Roman" w:cs="Times New Roman"/>
          <w:sz w:val="28"/>
          <w:szCs w:val="28"/>
        </w:rPr>
        <w:t>, утвержденных постановлением Правительства Российской Федерации от 28.04.2015 N 415 "О Правилах формирования и ведения единого реестра п</w:t>
      </w:r>
      <w:r w:rsidR="004C0ECF">
        <w:rPr>
          <w:rFonts w:ascii="Times New Roman" w:hAnsi="Times New Roman" w:cs="Times New Roman"/>
          <w:sz w:val="28"/>
          <w:szCs w:val="28"/>
        </w:rPr>
        <w:t xml:space="preserve">роверок" </w:t>
      </w:r>
      <w:r w:rsidRPr="00EF0665">
        <w:rPr>
          <w:rFonts w:ascii="Times New Roman" w:hAnsi="Times New Roman" w:cs="Times New Roman"/>
          <w:sz w:val="28"/>
          <w:szCs w:val="28"/>
        </w:rPr>
        <w:t xml:space="preserve">(далее - Правила), которые касаются деятельности лицензирующих органов МЧС России.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Согласно одной из та</w:t>
      </w:r>
      <w:r w:rsidR="004C0ECF">
        <w:rPr>
          <w:rFonts w:ascii="Times New Roman" w:hAnsi="Times New Roman" w:cs="Times New Roman"/>
          <w:sz w:val="28"/>
          <w:szCs w:val="28"/>
        </w:rPr>
        <w:t xml:space="preserve">ких поправок в пункте 2 Правил </w:t>
      </w:r>
      <w:r w:rsidRPr="00EF0665">
        <w:rPr>
          <w:rFonts w:ascii="Times New Roman" w:hAnsi="Times New Roman" w:cs="Times New Roman"/>
          <w:sz w:val="28"/>
          <w:szCs w:val="28"/>
        </w:rPr>
        <w:t>установлено, что из числа проверок, информация о которых вносится в единый реестр проверок, исключаются внеплановые проверки, проводимые в соответствии с пунктом 1.1 части 2 стат</w:t>
      </w:r>
      <w:r w:rsidR="004C0ECF">
        <w:rPr>
          <w:rFonts w:ascii="Times New Roman" w:hAnsi="Times New Roman" w:cs="Times New Roman"/>
          <w:sz w:val="28"/>
          <w:szCs w:val="28"/>
        </w:rPr>
        <w:t>ьи 10 Федерального закона N 294</w:t>
      </w:r>
      <w:r w:rsidRPr="00EF0665">
        <w:rPr>
          <w:rFonts w:ascii="Times New Roman" w:hAnsi="Times New Roman" w:cs="Times New Roman"/>
          <w:sz w:val="28"/>
          <w:szCs w:val="28"/>
        </w:rPr>
        <w:t xml:space="preserve">,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Другие поправки, внесенные указанным постановлением Правительства</w:t>
      </w:r>
      <w:r w:rsidR="004C0ECF">
        <w:rPr>
          <w:rFonts w:ascii="Times New Roman" w:hAnsi="Times New Roman" w:cs="Times New Roman"/>
          <w:sz w:val="28"/>
          <w:szCs w:val="28"/>
        </w:rPr>
        <w:t xml:space="preserve"> связаны с введением пункта 2.1</w:t>
      </w:r>
      <w:r w:rsidRPr="00EF0665">
        <w:rPr>
          <w:rFonts w:ascii="Times New Roman" w:hAnsi="Times New Roman" w:cs="Times New Roman"/>
          <w:sz w:val="28"/>
          <w:szCs w:val="28"/>
        </w:rPr>
        <w:t>, в котором сказано, что совокупность включаемой в единый реестр проверок информации составляет электронный паспорт проверки, а т</w:t>
      </w:r>
      <w:r w:rsidR="004C0ECF">
        <w:rPr>
          <w:rFonts w:ascii="Times New Roman" w:hAnsi="Times New Roman" w:cs="Times New Roman"/>
          <w:sz w:val="28"/>
          <w:szCs w:val="28"/>
        </w:rPr>
        <w:t>акже с введением Приложения N 1</w:t>
      </w:r>
      <w:r w:rsidRPr="00EF0665">
        <w:rPr>
          <w:rFonts w:ascii="Times New Roman" w:hAnsi="Times New Roman" w:cs="Times New Roman"/>
          <w:sz w:val="28"/>
          <w:szCs w:val="28"/>
        </w:rPr>
        <w:t xml:space="preserve">, в котором уточняется информация о составе и сроках внесения в единый реестр проверок сведений о плановых и внеплановых проверках юридических лиц и индивидуальных предпринимателей, проводимых в соответствии с Федеральным законом N </w:t>
      </w:r>
      <w:proofErr w:type="gramStart"/>
      <w:r w:rsidRPr="00EF0665">
        <w:rPr>
          <w:rFonts w:ascii="Times New Roman" w:hAnsi="Times New Roman" w:cs="Times New Roman"/>
          <w:sz w:val="28"/>
          <w:szCs w:val="28"/>
        </w:rPr>
        <w:t>294 .</w:t>
      </w:r>
      <w:proofErr w:type="gramEnd"/>
      <w:r w:rsidRPr="00EF0665">
        <w:rPr>
          <w:rFonts w:ascii="Times New Roman" w:hAnsi="Times New Roman" w:cs="Times New Roman"/>
          <w:sz w:val="28"/>
          <w:szCs w:val="28"/>
        </w:rPr>
        <w:t xml:space="preserve">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В целях корректировки форм документов, используемых МЧС России в процессе лицензирования, приведения административных регламентов МЧС России по предоставлению государственных услуг по лицензированию деятельности в области пожарной безопасности, в соответствие с действующим законодательством подготовлен и принят приказ МЧС России от 19.09.2017 N 392 "О внесении изменений в приказ Министерства Российской Федерации по делам гражданской обороны, чрезвычайным ситуациям и ликвидации последствий стихийных бедствий от 28.05.2012 N 292 и приложения к приказам Министерства Российской Федерации </w:t>
      </w:r>
      <w:r w:rsidRPr="00EF0665">
        <w:rPr>
          <w:rFonts w:ascii="Times New Roman" w:hAnsi="Times New Roman" w:cs="Times New Roman"/>
          <w:sz w:val="28"/>
          <w:szCs w:val="28"/>
        </w:rPr>
        <w:lastRenderedPageBreak/>
        <w:t xml:space="preserve">по делам гражданской обороны, чрезвычайным ситуациям и ликвидации последствий стихийных бедствий от 28.05.2012 N 291 и от 24.08.2015 N 473" , который вступил в силу 01.01.2018.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Указанный приказ позволил исключить положения административных процедур по государственному контролю при оказании государственных услуг, расширить возможность подачи заявления и документов через федеральную государственную информационную систему "Единый портал государственных и муниципальных услуг (функций)", а также уточнить круг лиц - получателей государственной услуги. </w:t>
      </w:r>
    </w:p>
    <w:p w:rsidR="009A2828"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Кроме того, приказом также исключены положения (противоречащие Кодексу Российской Федерации об административ</w:t>
      </w:r>
      <w:r w:rsidR="00552CB3">
        <w:rPr>
          <w:rFonts w:ascii="Times New Roman" w:hAnsi="Times New Roman" w:cs="Times New Roman"/>
          <w:sz w:val="28"/>
          <w:szCs w:val="28"/>
        </w:rPr>
        <w:t>ных правонарушениях</w:t>
      </w:r>
      <w:r w:rsidRPr="00EF0665">
        <w:rPr>
          <w:rFonts w:ascii="Times New Roman" w:hAnsi="Times New Roman" w:cs="Times New Roman"/>
          <w:sz w:val="28"/>
          <w:szCs w:val="28"/>
        </w:rPr>
        <w:t>) о штрафных санкциях на должностных лиц за решения и действия, принимаемые ими в ходе предоставления услуги, установлены количество и продолжительность взаимодействий между заявителем и должностным лицом органа, предоставляющего государственную услугу.</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Снижение административных барьеров и повышение доступности государственной услуги по лицензированию деятельности в области пожарной безопасности обеспечивается: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применением единого порядка лицензирования; </w:t>
      </w:r>
    </w:p>
    <w:p w:rsidR="009A2828" w:rsidRPr="00EF0665" w:rsidRDefault="009A2828" w:rsidP="009A2828">
      <w:pPr>
        <w:spacing w:after="0" w:line="240" w:lineRule="auto"/>
        <w:ind w:firstLine="709"/>
        <w:jc w:val="both"/>
        <w:rPr>
          <w:rFonts w:ascii="Times New Roman" w:hAnsi="Times New Roman" w:cs="Times New Roman"/>
          <w:sz w:val="28"/>
          <w:szCs w:val="28"/>
        </w:rPr>
      </w:pPr>
      <w:r w:rsidRPr="00EF0665">
        <w:rPr>
          <w:rFonts w:ascii="Times New Roman" w:hAnsi="Times New Roman" w:cs="Times New Roman"/>
          <w:sz w:val="28"/>
          <w:szCs w:val="28"/>
        </w:rPr>
        <w:t xml:space="preserve">использованием форм электронного взаимодействия с соискателем лицензии; </w:t>
      </w:r>
    </w:p>
    <w:p w:rsidR="000627AA" w:rsidRDefault="009A2828" w:rsidP="009A2828">
      <w:pPr>
        <w:spacing w:after="0" w:line="240" w:lineRule="auto"/>
        <w:jc w:val="both"/>
        <w:rPr>
          <w:rFonts w:ascii="Times New Roman" w:hAnsi="Times New Roman" w:cs="Times New Roman"/>
          <w:sz w:val="28"/>
          <w:szCs w:val="28"/>
        </w:rPr>
      </w:pPr>
      <w:r w:rsidRPr="00EF0665">
        <w:rPr>
          <w:rFonts w:ascii="Times New Roman" w:hAnsi="Times New Roman" w:cs="Times New Roman"/>
          <w:sz w:val="28"/>
          <w:szCs w:val="28"/>
        </w:rPr>
        <w:t>внесением изменений в план проверок лицензиатов при осуществлении лицензионного контроля, на основании поданных ими заявлений (в части, касающейся малого бизнеса).</w:t>
      </w:r>
    </w:p>
    <w:p w:rsidR="00557492" w:rsidRPr="007E444B" w:rsidRDefault="00557492" w:rsidP="00B45871">
      <w:pPr>
        <w:spacing w:after="0" w:line="240" w:lineRule="auto"/>
        <w:jc w:val="center"/>
        <w:rPr>
          <w:rFonts w:ascii="Times New Roman" w:hAnsi="Times New Roman" w:cs="Times New Roman"/>
          <w:b/>
          <w:i/>
          <w:sz w:val="28"/>
          <w:szCs w:val="28"/>
        </w:rPr>
      </w:pPr>
      <w:r w:rsidRPr="007E444B">
        <w:rPr>
          <w:rFonts w:ascii="Times New Roman" w:hAnsi="Times New Roman" w:cs="Times New Roman"/>
          <w:b/>
          <w:i/>
          <w:sz w:val="28"/>
          <w:szCs w:val="28"/>
        </w:rPr>
        <w:t>Раздел 2.</w:t>
      </w:r>
    </w:p>
    <w:p w:rsidR="00557492" w:rsidRDefault="00557492" w:rsidP="00B45871">
      <w:pPr>
        <w:spacing w:after="0" w:line="240" w:lineRule="auto"/>
        <w:ind w:firstLine="708"/>
        <w:jc w:val="center"/>
        <w:rPr>
          <w:rFonts w:ascii="Times New Roman" w:hAnsi="Times New Roman" w:cs="Times New Roman"/>
          <w:b/>
          <w:i/>
          <w:sz w:val="28"/>
          <w:szCs w:val="28"/>
        </w:rPr>
      </w:pPr>
      <w:r w:rsidRPr="007E444B">
        <w:rPr>
          <w:rFonts w:ascii="Times New Roman" w:hAnsi="Times New Roman" w:cs="Times New Roman"/>
          <w:b/>
          <w:i/>
          <w:sz w:val="28"/>
          <w:szCs w:val="28"/>
        </w:rPr>
        <w:t xml:space="preserve">Организация </w:t>
      </w:r>
      <w:r w:rsidR="00552CB3">
        <w:rPr>
          <w:rFonts w:ascii="Times New Roman" w:hAnsi="Times New Roman" w:cs="Times New Roman"/>
          <w:b/>
          <w:i/>
          <w:sz w:val="28"/>
          <w:szCs w:val="28"/>
        </w:rPr>
        <w:t xml:space="preserve">и осуществление </w:t>
      </w:r>
      <w:r w:rsidRPr="007E444B">
        <w:rPr>
          <w:rFonts w:ascii="Times New Roman" w:hAnsi="Times New Roman" w:cs="Times New Roman"/>
          <w:b/>
          <w:i/>
          <w:sz w:val="28"/>
          <w:szCs w:val="28"/>
        </w:rPr>
        <w:t>государственного контроля</w:t>
      </w:r>
    </w:p>
    <w:p w:rsidR="009A2828" w:rsidRPr="007E444B" w:rsidRDefault="009A2828" w:rsidP="00B45871">
      <w:pPr>
        <w:spacing w:after="0" w:line="240" w:lineRule="auto"/>
        <w:ind w:firstLine="708"/>
        <w:jc w:val="center"/>
        <w:rPr>
          <w:rFonts w:ascii="Times New Roman" w:hAnsi="Times New Roman" w:cs="Times New Roman"/>
          <w:b/>
          <w:i/>
          <w:sz w:val="28"/>
          <w:szCs w:val="28"/>
        </w:rPr>
      </w:pP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Предметом государственного контроля является проверка соответствия лицензиата лицензионным требованиям, сведений о деятельности лицензиата, содержащихся в его документах, состояния используемых при осуществлении лицензируемого вида деятельности технических средств, оборудования, соответствия работников лицензиата лицензионным требованиям, качества выполняемых работ, оказываемых услуг,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Государственные функции исполняются МЧС России в лице подразделений лицензирующего органа:</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Департамента надзорной деятельности и профилактической работы (далее - ДНПР);</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Главного управления пожарной охраны (далее - ГУПО);</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ГУ МЧС России по субъектам РФ;</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специальных подразделений.</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 xml:space="preserve">Лицензирование деятельности в области пожарной безопасности осуществляется применительно к видам деятельности, установленным </w:t>
      </w:r>
      <w:hyperlink r:id="rId5" w:history="1">
        <w:r w:rsidRPr="00394E9B">
          <w:rPr>
            <w:rFonts w:ascii="Times New Roman" w:hAnsi="Times New Roman" w:cs="Times New Roman"/>
            <w:sz w:val="28"/>
            <w:szCs w:val="28"/>
          </w:rPr>
          <w:t>пунктами 14</w:t>
        </w:r>
      </w:hyperlink>
      <w:r w:rsidRPr="00394E9B">
        <w:rPr>
          <w:rFonts w:ascii="Times New Roman" w:hAnsi="Times New Roman" w:cs="Times New Roman"/>
          <w:sz w:val="28"/>
          <w:szCs w:val="28"/>
        </w:rPr>
        <w:t xml:space="preserve"> и </w:t>
      </w:r>
      <w:hyperlink r:id="rId6" w:history="1">
        <w:r w:rsidRPr="00394E9B">
          <w:rPr>
            <w:rFonts w:ascii="Times New Roman" w:hAnsi="Times New Roman" w:cs="Times New Roman"/>
            <w:sz w:val="28"/>
            <w:szCs w:val="28"/>
          </w:rPr>
          <w:t>15 части 1 статьи 12</w:t>
        </w:r>
      </w:hyperlink>
      <w:r w:rsidRPr="00394E9B">
        <w:rPr>
          <w:rFonts w:ascii="Times New Roman" w:hAnsi="Times New Roman" w:cs="Times New Roman"/>
          <w:sz w:val="28"/>
          <w:szCs w:val="28"/>
        </w:rPr>
        <w:t xml:space="preserve"> Федерального закона от 4 мая 2011 г. N 99-ФЗ "О лицензировании отдельных видов деятельности":</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деятельность по тушению пожаров в населенных пунктах, на производственных объектах и объектах инфраструктуры - 1 вид деятельности;</w:t>
      </w:r>
    </w:p>
    <w:p w:rsidR="009A2828" w:rsidRPr="00394E9B" w:rsidRDefault="009A2828" w:rsidP="009A2828">
      <w:pPr>
        <w:spacing w:after="0" w:line="240" w:lineRule="auto"/>
        <w:ind w:firstLine="708"/>
        <w:jc w:val="both"/>
        <w:rPr>
          <w:rFonts w:ascii="Times New Roman" w:hAnsi="Times New Roman" w:cs="Times New Roman"/>
          <w:sz w:val="28"/>
          <w:szCs w:val="28"/>
        </w:rPr>
      </w:pPr>
      <w:r w:rsidRPr="00394E9B">
        <w:rPr>
          <w:rFonts w:ascii="Times New Roman" w:hAnsi="Times New Roman" w:cs="Times New Roman"/>
          <w:sz w:val="28"/>
          <w:szCs w:val="28"/>
        </w:rPr>
        <w:t>деятельность по монтажу, техническому обслуживанию и ремонту средств обеспечения пожарной безопасности зданий и сооружений - 2 вид деятельности.</w:t>
      </w:r>
    </w:p>
    <w:p w:rsidR="00ED2DEA" w:rsidRPr="00394E9B" w:rsidRDefault="00ED2DEA" w:rsidP="00B45871">
      <w:pPr>
        <w:spacing w:after="0" w:line="240" w:lineRule="auto"/>
        <w:ind w:firstLine="708"/>
        <w:jc w:val="both"/>
        <w:rPr>
          <w:rFonts w:ascii="Times New Roman" w:hAnsi="Times New Roman" w:cs="Times New Roman"/>
          <w:b/>
          <w:i/>
          <w:sz w:val="28"/>
          <w:szCs w:val="28"/>
        </w:rPr>
      </w:pPr>
    </w:p>
    <w:p w:rsidR="00557492" w:rsidRPr="00394E9B" w:rsidRDefault="00557492" w:rsidP="00B45871">
      <w:pPr>
        <w:spacing w:after="0" w:line="240" w:lineRule="auto"/>
        <w:ind w:firstLine="708"/>
        <w:jc w:val="both"/>
        <w:rPr>
          <w:rFonts w:ascii="Times New Roman" w:hAnsi="Times New Roman" w:cs="Times New Roman"/>
          <w:b/>
          <w:i/>
          <w:sz w:val="28"/>
          <w:szCs w:val="28"/>
        </w:rPr>
      </w:pPr>
      <w:r w:rsidRPr="00394E9B">
        <w:rPr>
          <w:rFonts w:ascii="Times New Roman" w:hAnsi="Times New Roman" w:cs="Times New Roman"/>
          <w:b/>
          <w:i/>
          <w:sz w:val="28"/>
          <w:szCs w:val="28"/>
        </w:rPr>
        <w:t>2.1. Организационная структура.</w:t>
      </w:r>
    </w:p>
    <w:p w:rsidR="00557492" w:rsidRPr="00394E9B" w:rsidRDefault="00557492" w:rsidP="00B45871">
      <w:pPr>
        <w:spacing w:after="0" w:line="240" w:lineRule="auto"/>
        <w:ind w:firstLine="708"/>
        <w:jc w:val="both"/>
        <w:rPr>
          <w:rFonts w:ascii="Times New Roman" w:hAnsi="Times New Roman" w:cs="Times New Roman"/>
          <w:sz w:val="28"/>
          <w:szCs w:val="28"/>
        </w:rPr>
      </w:pPr>
    </w:p>
    <w:p w:rsidR="00240129" w:rsidRPr="000D7B92" w:rsidRDefault="00240129" w:rsidP="00240129">
      <w:pPr>
        <w:spacing w:after="0" w:line="240" w:lineRule="auto"/>
        <w:ind w:firstLine="708"/>
        <w:jc w:val="both"/>
        <w:rPr>
          <w:rFonts w:ascii="Times New Roman" w:hAnsi="Times New Roman" w:cs="Times New Roman"/>
          <w:sz w:val="28"/>
          <w:szCs w:val="28"/>
        </w:rPr>
      </w:pPr>
      <w:r w:rsidRPr="000D7B92">
        <w:rPr>
          <w:rFonts w:ascii="Times New Roman" w:hAnsi="Times New Roman" w:cs="Times New Roman"/>
          <w:sz w:val="28"/>
          <w:szCs w:val="28"/>
        </w:rPr>
        <w:t xml:space="preserve">Предоставление государственной услуги по лицензированию деятельности в области пожарной безопасности осуществляется в соответствии со стандартами, разработанными МЧС России и утвержденными в установленном порядке: </w:t>
      </w:r>
    </w:p>
    <w:p w:rsidR="00240129" w:rsidRPr="000D7B92"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D7B92">
        <w:rPr>
          <w:rFonts w:ascii="Times New Roman" w:hAnsi="Times New Roman" w:cs="Times New Roman"/>
          <w:sz w:val="28"/>
          <w:szCs w:val="28"/>
        </w:rPr>
        <w:t xml:space="preserve">деятельность по тушению пожаров в населенных пунктах, на производственных объектах и объектах инфраструктуры - Административным регламентом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тушению пожаров в населенных пунктах, на производственных объектах и объектах инфраструктуры , утвержденным приказом МЧС России от 24.08.2015 N 473  (в ред. приказов МЧС России от 20.05.2016 N 272 , от 19.09.2017 N 392 ); </w:t>
      </w:r>
    </w:p>
    <w:p w:rsidR="00240129"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D7B92">
        <w:rPr>
          <w:rFonts w:ascii="Times New Roman" w:hAnsi="Times New Roman" w:cs="Times New Roman"/>
          <w:sz w:val="28"/>
          <w:szCs w:val="28"/>
        </w:rPr>
        <w:t xml:space="preserve">деятельность по монтажу, техническому обслуживанию и ремонту средств обеспечения пожарной безопасности зданий и сооружений - Административным регламентом Министерства Российской Федерации по делам гражданской обороны, чрезвычайным ситуациям и ликвидации последствий стихийных бедствий по предоставлению государственной услуги по лицензированию деятельности по монтажу, техническому обслуживанию и ремонту средств обеспечения пожарной безопасности зданий и сооружений , утвержденным приказом МЧС России от 28.05.2012 N 291  (в ред. приказов МЧС России от 16.10.2013 N 664 , от 23.09.2015 N 512, от 20.05.2016 N 272 , от 19.09.2017 N 392 ). </w:t>
      </w:r>
    </w:p>
    <w:p w:rsidR="00552CB3" w:rsidRPr="00552CB3" w:rsidRDefault="00552CB3" w:rsidP="00552CB3">
      <w:pPr>
        <w:spacing w:after="0" w:line="240" w:lineRule="auto"/>
        <w:ind w:firstLine="708"/>
        <w:jc w:val="both"/>
        <w:rPr>
          <w:rFonts w:ascii="Times New Roman" w:hAnsi="Times New Roman" w:cs="Times New Roman"/>
          <w:sz w:val="28"/>
          <w:szCs w:val="28"/>
        </w:rPr>
      </w:pPr>
      <w:r w:rsidRPr="00552CB3">
        <w:rPr>
          <w:rFonts w:ascii="Times New Roman" w:hAnsi="Times New Roman" w:cs="Times New Roman"/>
          <w:sz w:val="28"/>
          <w:szCs w:val="28"/>
        </w:rPr>
        <w:t>В 2019 году государственная услуга по лицензированию деятельности в области пожарной безопасности предоставлялась структурными подразделениями Главного управления в следующем объеме:</w:t>
      </w:r>
    </w:p>
    <w:p w:rsidR="00552CB3" w:rsidRPr="00552CB3" w:rsidRDefault="00552CB3" w:rsidP="00552CB3">
      <w:pPr>
        <w:spacing w:after="0" w:line="240" w:lineRule="auto"/>
        <w:ind w:firstLine="708"/>
        <w:jc w:val="both"/>
        <w:rPr>
          <w:rFonts w:ascii="Times New Roman" w:hAnsi="Times New Roman" w:cs="Times New Roman"/>
          <w:sz w:val="28"/>
          <w:szCs w:val="28"/>
        </w:rPr>
      </w:pPr>
      <w:r w:rsidRPr="00552CB3">
        <w:rPr>
          <w:rFonts w:ascii="Times New Roman" w:hAnsi="Times New Roman" w:cs="Times New Roman"/>
          <w:sz w:val="28"/>
          <w:szCs w:val="28"/>
        </w:rPr>
        <w:t>- прием, рассмотрение документов и принятие решения о предоставлении (отказе в предоставлении) лицензии;</w:t>
      </w:r>
    </w:p>
    <w:p w:rsidR="00552CB3" w:rsidRPr="00552CB3" w:rsidRDefault="00552CB3" w:rsidP="00552CB3">
      <w:pPr>
        <w:spacing w:after="0" w:line="240" w:lineRule="auto"/>
        <w:ind w:firstLine="708"/>
        <w:jc w:val="both"/>
        <w:rPr>
          <w:rFonts w:ascii="Times New Roman" w:hAnsi="Times New Roman" w:cs="Times New Roman"/>
          <w:sz w:val="28"/>
          <w:szCs w:val="28"/>
        </w:rPr>
      </w:pPr>
      <w:r w:rsidRPr="00552CB3">
        <w:rPr>
          <w:rFonts w:ascii="Times New Roman" w:hAnsi="Times New Roman" w:cs="Times New Roman"/>
          <w:sz w:val="28"/>
          <w:szCs w:val="28"/>
        </w:rPr>
        <w:t>- переоформление лицензий;</w:t>
      </w:r>
    </w:p>
    <w:p w:rsidR="00552CB3" w:rsidRPr="00552CB3" w:rsidRDefault="00552CB3" w:rsidP="00552CB3">
      <w:pPr>
        <w:spacing w:after="0" w:line="240" w:lineRule="auto"/>
        <w:ind w:firstLine="708"/>
        <w:jc w:val="both"/>
        <w:rPr>
          <w:rFonts w:ascii="Times New Roman" w:hAnsi="Times New Roman" w:cs="Times New Roman"/>
          <w:sz w:val="28"/>
          <w:szCs w:val="28"/>
        </w:rPr>
      </w:pPr>
      <w:r w:rsidRPr="00552CB3">
        <w:rPr>
          <w:rFonts w:ascii="Times New Roman" w:hAnsi="Times New Roman" w:cs="Times New Roman"/>
          <w:sz w:val="28"/>
          <w:szCs w:val="28"/>
        </w:rPr>
        <w:t>- выдача дубликатов и копий лицензий;</w:t>
      </w:r>
    </w:p>
    <w:p w:rsidR="00552CB3" w:rsidRDefault="00552CB3" w:rsidP="00552CB3">
      <w:pPr>
        <w:spacing w:after="0" w:line="240" w:lineRule="auto"/>
        <w:ind w:firstLine="708"/>
        <w:jc w:val="both"/>
        <w:rPr>
          <w:rFonts w:ascii="Times New Roman" w:hAnsi="Times New Roman" w:cs="Times New Roman"/>
          <w:sz w:val="28"/>
          <w:szCs w:val="28"/>
        </w:rPr>
      </w:pPr>
      <w:r w:rsidRPr="00552CB3">
        <w:rPr>
          <w:rFonts w:ascii="Times New Roman" w:hAnsi="Times New Roman" w:cs="Times New Roman"/>
          <w:sz w:val="28"/>
          <w:szCs w:val="28"/>
        </w:rPr>
        <w:t>- осуществление выездных проверок соответствия соискателей лицензий лицензионным требованиям.</w:t>
      </w:r>
    </w:p>
    <w:p w:rsidR="00394E9B" w:rsidRDefault="00394E9B" w:rsidP="00552CB3">
      <w:pPr>
        <w:spacing w:after="0" w:line="240" w:lineRule="auto"/>
        <w:ind w:firstLine="708"/>
        <w:jc w:val="both"/>
        <w:rPr>
          <w:rFonts w:ascii="Times New Roman" w:hAnsi="Times New Roman" w:cs="Times New Roman"/>
          <w:sz w:val="28"/>
          <w:szCs w:val="28"/>
        </w:rPr>
      </w:pPr>
    </w:p>
    <w:p w:rsidR="00394E9B" w:rsidRDefault="00394E9B" w:rsidP="00552CB3">
      <w:pPr>
        <w:spacing w:after="0" w:line="240" w:lineRule="auto"/>
        <w:ind w:firstLine="708"/>
        <w:jc w:val="both"/>
        <w:rPr>
          <w:rFonts w:ascii="Times New Roman" w:hAnsi="Times New Roman" w:cs="Times New Roman"/>
          <w:sz w:val="28"/>
          <w:szCs w:val="28"/>
        </w:rPr>
      </w:pPr>
    </w:p>
    <w:p w:rsidR="00394E9B" w:rsidRDefault="00394E9B" w:rsidP="00552CB3">
      <w:pPr>
        <w:spacing w:after="0" w:line="240" w:lineRule="auto"/>
        <w:ind w:firstLine="708"/>
        <w:jc w:val="both"/>
        <w:rPr>
          <w:rFonts w:ascii="Times New Roman" w:hAnsi="Times New Roman" w:cs="Times New Roman"/>
          <w:sz w:val="28"/>
          <w:szCs w:val="28"/>
        </w:rPr>
      </w:pPr>
    </w:p>
    <w:p w:rsidR="00394E9B" w:rsidRDefault="00394E9B" w:rsidP="00552CB3">
      <w:pPr>
        <w:spacing w:after="0" w:line="240" w:lineRule="auto"/>
        <w:ind w:firstLine="708"/>
        <w:jc w:val="both"/>
        <w:rPr>
          <w:rFonts w:ascii="Times New Roman" w:hAnsi="Times New Roman" w:cs="Times New Roman"/>
          <w:sz w:val="28"/>
          <w:szCs w:val="28"/>
        </w:rPr>
      </w:pPr>
    </w:p>
    <w:p w:rsidR="00394E9B" w:rsidRDefault="00394E9B" w:rsidP="00552CB3">
      <w:pPr>
        <w:spacing w:after="0" w:line="240" w:lineRule="auto"/>
        <w:ind w:firstLine="708"/>
        <w:jc w:val="both"/>
        <w:rPr>
          <w:rFonts w:ascii="Times New Roman" w:hAnsi="Times New Roman" w:cs="Times New Roman"/>
          <w:sz w:val="28"/>
          <w:szCs w:val="28"/>
        </w:rPr>
      </w:pPr>
    </w:p>
    <w:p w:rsidR="00240129" w:rsidRDefault="00240129" w:rsidP="00240129">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lastRenderedPageBreak/>
        <w:tab/>
        <w:t>2.</w:t>
      </w:r>
      <w:r w:rsidR="00552CB3">
        <w:rPr>
          <w:rFonts w:ascii="Times New Roman" w:hAnsi="Times New Roman" w:cs="Times New Roman"/>
          <w:b/>
          <w:i/>
          <w:sz w:val="28"/>
          <w:szCs w:val="28"/>
        </w:rPr>
        <w:t>2</w:t>
      </w:r>
      <w:r>
        <w:rPr>
          <w:rFonts w:ascii="Times New Roman" w:hAnsi="Times New Roman" w:cs="Times New Roman"/>
          <w:b/>
          <w:i/>
          <w:sz w:val="28"/>
          <w:szCs w:val="28"/>
        </w:rPr>
        <w:t>. Сведения об организации межведомственного взаимодействия при осуществлении лицензирования отдельных видов деятельности в области пожарной безопасности, включая перечень запрашиваемых в порядке межведомственного взаимодействия документов, в том числе о среднем сроке ответа на межведомственный вопрос.</w:t>
      </w:r>
    </w:p>
    <w:p w:rsidR="00240129" w:rsidRDefault="00240129" w:rsidP="00240129">
      <w:pPr>
        <w:spacing w:after="0" w:line="240" w:lineRule="auto"/>
        <w:jc w:val="both"/>
        <w:rPr>
          <w:rFonts w:ascii="Times New Roman" w:hAnsi="Times New Roman" w:cs="Times New Roman"/>
          <w:b/>
          <w:i/>
          <w:sz w:val="28"/>
          <w:szCs w:val="28"/>
        </w:rPr>
      </w:pPr>
    </w:p>
    <w:p w:rsidR="00240129" w:rsidRPr="00511EA9" w:rsidRDefault="00240129" w:rsidP="00240129">
      <w:pPr>
        <w:spacing w:after="0" w:line="240" w:lineRule="auto"/>
        <w:ind w:firstLine="708"/>
        <w:jc w:val="both"/>
        <w:rPr>
          <w:rFonts w:ascii="Times New Roman" w:hAnsi="Times New Roman" w:cs="Times New Roman"/>
          <w:sz w:val="28"/>
          <w:szCs w:val="28"/>
        </w:rPr>
      </w:pPr>
      <w:r w:rsidRPr="00511EA9">
        <w:rPr>
          <w:rFonts w:ascii="Times New Roman" w:hAnsi="Times New Roman" w:cs="Times New Roman"/>
          <w:sz w:val="28"/>
          <w:szCs w:val="28"/>
        </w:rPr>
        <w:t xml:space="preserve">В рамках реализации положений Федерального закона N 210 при предоставлении государственной услуги по лицензированию деятельности в области пожарной безопасности МЧС России осуществляет межведомственное электронное взаимодействие (по СМЭВ), заключающееся в обмене документами и информацией с Федеральной налоговой службой России (далее - ФНС России) и Федеральным казначейством. </w:t>
      </w:r>
    </w:p>
    <w:p w:rsidR="00240129" w:rsidRPr="00511EA9" w:rsidRDefault="00240129" w:rsidP="00240129">
      <w:pPr>
        <w:spacing w:after="0" w:line="240" w:lineRule="auto"/>
        <w:ind w:firstLine="708"/>
        <w:jc w:val="both"/>
        <w:rPr>
          <w:rFonts w:ascii="Times New Roman" w:hAnsi="Times New Roman" w:cs="Times New Roman"/>
          <w:sz w:val="28"/>
          <w:szCs w:val="28"/>
        </w:rPr>
      </w:pPr>
      <w:r w:rsidRPr="00511EA9">
        <w:rPr>
          <w:rFonts w:ascii="Times New Roman" w:hAnsi="Times New Roman" w:cs="Times New Roman"/>
          <w:sz w:val="28"/>
          <w:szCs w:val="28"/>
        </w:rPr>
        <w:t xml:space="preserve">Направление запросов по СМЭВ, при предоставлении государственной услуги по лицензированию отдельных видов деятельности в области пожарной безопасности, осуществляется с применением системы электронного обслуживания "Полтава". </w:t>
      </w:r>
    </w:p>
    <w:p w:rsidR="00240129" w:rsidRPr="00511EA9" w:rsidRDefault="00240129" w:rsidP="00240129">
      <w:pPr>
        <w:spacing w:after="0" w:line="240" w:lineRule="auto"/>
        <w:ind w:firstLine="708"/>
        <w:jc w:val="both"/>
        <w:rPr>
          <w:rFonts w:ascii="Times New Roman" w:hAnsi="Times New Roman" w:cs="Times New Roman"/>
          <w:sz w:val="28"/>
          <w:szCs w:val="28"/>
        </w:rPr>
      </w:pPr>
      <w:r w:rsidRPr="00511EA9">
        <w:rPr>
          <w:rFonts w:ascii="Times New Roman" w:hAnsi="Times New Roman" w:cs="Times New Roman"/>
          <w:sz w:val="28"/>
          <w:szCs w:val="28"/>
        </w:rPr>
        <w:t xml:space="preserve">С целью проверки полноты и достоверности сведений, представленных соискателем лицензии или лицензиатом, запросы автоматически формируются и направляются в федеральные органы исполнительной власти в день поступления заявления от соискателя лицензии (лицензиата): </w:t>
      </w:r>
    </w:p>
    <w:p w:rsidR="00240129" w:rsidRDefault="00240129" w:rsidP="00240129">
      <w:pPr>
        <w:spacing w:after="0" w:line="240" w:lineRule="auto"/>
        <w:jc w:val="both"/>
        <w:rPr>
          <w:rFonts w:ascii="Times New Roman" w:hAnsi="Times New Roman" w:cs="Times New Roman"/>
          <w:sz w:val="28"/>
          <w:szCs w:val="28"/>
        </w:rPr>
      </w:pPr>
      <w:r w:rsidRPr="00511EA9">
        <w:rPr>
          <w:rFonts w:ascii="Times New Roman" w:hAnsi="Times New Roman" w:cs="Times New Roman"/>
          <w:sz w:val="28"/>
          <w:szCs w:val="28"/>
        </w:rPr>
        <w:t xml:space="preserve">в ФНС России - для получения сведений из </w:t>
      </w:r>
      <w:proofErr w:type="gramStart"/>
      <w:r w:rsidRPr="00511EA9">
        <w:rPr>
          <w:rFonts w:ascii="Times New Roman" w:hAnsi="Times New Roman" w:cs="Times New Roman"/>
          <w:sz w:val="28"/>
          <w:szCs w:val="28"/>
        </w:rPr>
        <w:t>ЕГРЮЛ  (</w:t>
      </w:r>
      <w:proofErr w:type="gramEnd"/>
      <w:r w:rsidRPr="00511EA9">
        <w:rPr>
          <w:rFonts w:ascii="Times New Roman" w:hAnsi="Times New Roman" w:cs="Times New Roman"/>
          <w:sz w:val="28"/>
          <w:szCs w:val="28"/>
        </w:rPr>
        <w:t>ЕГРИП );</w:t>
      </w:r>
    </w:p>
    <w:p w:rsidR="00240129" w:rsidRDefault="00240129" w:rsidP="00240129">
      <w:pPr>
        <w:spacing w:after="0" w:line="240" w:lineRule="auto"/>
        <w:jc w:val="both"/>
        <w:rPr>
          <w:rFonts w:ascii="Times New Roman" w:hAnsi="Times New Roman" w:cs="Times New Roman"/>
          <w:sz w:val="28"/>
          <w:szCs w:val="28"/>
        </w:rPr>
      </w:pPr>
      <w:r w:rsidRPr="00511EA9">
        <w:rPr>
          <w:rFonts w:ascii="Times New Roman" w:hAnsi="Times New Roman" w:cs="Times New Roman"/>
          <w:sz w:val="28"/>
          <w:szCs w:val="28"/>
        </w:rPr>
        <w:t>в Федеральное казначейство - для получения сведений об уплате государственной пошлины</w:t>
      </w:r>
      <w:r>
        <w:rPr>
          <w:rFonts w:ascii="Times New Roman" w:hAnsi="Times New Roman" w:cs="Times New Roman"/>
          <w:sz w:val="28"/>
          <w:szCs w:val="28"/>
        </w:rPr>
        <w:t>.</w:t>
      </w:r>
    </w:p>
    <w:p w:rsidR="00240129" w:rsidRDefault="00240129" w:rsidP="00240129">
      <w:pPr>
        <w:spacing w:after="0" w:line="240" w:lineRule="auto"/>
        <w:jc w:val="center"/>
        <w:rPr>
          <w:rFonts w:ascii="Times New Roman" w:hAnsi="Times New Roman" w:cs="Times New Roman"/>
          <w:sz w:val="28"/>
          <w:szCs w:val="28"/>
        </w:rPr>
      </w:pPr>
    </w:p>
    <w:p w:rsidR="00240129" w:rsidRDefault="00240129" w:rsidP="00240129">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ab/>
        <w:t>2.</w:t>
      </w:r>
      <w:r w:rsidR="00552CB3">
        <w:rPr>
          <w:rFonts w:ascii="Times New Roman" w:hAnsi="Times New Roman" w:cs="Times New Roman"/>
          <w:b/>
          <w:i/>
          <w:sz w:val="28"/>
          <w:szCs w:val="28"/>
        </w:rPr>
        <w:t>3</w:t>
      </w:r>
      <w:r>
        <w:rPr>
          <w:rFonts w:ascii="Times New Roman" w:hAnsi="Times New Roman" w:cs="Times New Roman"/>
          <w:b/>
          <w:i/>
          <w:sz w:val="28"/>
          <w:szCs w:val="28"/>
        </w:rPr>
        <w:t>. Сведения об организации взаимодействия в электронной форме с соискателями лицензии (лицензиатами) в рамках полномочий по лицензированию отдельных видов деятельности в области пожарной безопасности.</w:t>
      </w:r>
    </w:p>
    <w:p w:rsidR="00240129" w:rsidRDefault="00240129" w:rsidP="00240129">
      <w:pPr>
        <w:spacing w:after="0" w:line="240" w:lineRule="auto"/>
        <w:jc w:val="both"/>
        <w:rPr>
          <w:rFonts w:ascii="Times New Roman" w:hAnsi="Times New Roman" w:cs="Times New Roman"/>
          <w:b/>
          <w:i/>
          <w:sz w:val="28"/>
          <w:szCs w:val="28"/>
        </w:rPr>
      </w:pPr>
    </w:p>
    <w:p w:rsidR="00240129" w:rsidRPr="00511EA9" w:rsidRDefault="00240129" w:rsidP="00240129">
      <w:pPr>
        <w:spacing w:after="0" w:line="240" w:lineRule="auto"/>
        <w:ind w:firstLine="708"/>
        <w:jc w:val="both"/>
        <w:rPr>
          <w:rFonts w:ascii="Times New Roman" w:hAnsi="Times New Roman" w:cs="Times New Roman"/>
          <w:sz w:val="28"/>
          <w:szCs w:val="28"/>
        </w:rPr>
      </w:pPr>
      <w:r w:rsidRPr="00511EA9">
        <w:rPr>
          <w:rFonts w:ascii="Times New Roman" w:hAnsi="Times New Roman" w:cs="Times New Roman"/>
          <w:sz w:val="28"/>
          <w:szCs w:val="28"/>
        </w:rPr>
        <w:t>Организация взаимодействия в электронной форме с соискателями лицензии (лицензиатами) осуществляется в рамках реализации положений Федерального закона N 210</w:t>
      </w:r>
      <w:r>
        <w:rPr>
          <w:rFonts w:ascii="Times New Roman" w:hAnsi="Times New Roman" w:cs="Times New Roman"/>
          <w:sz w:val="28"/>
          <w:szCs w:val="28"/>
        </w:rPr>
        <w:t>,</w:t>
      </w:r>
      <w:r w:rsidRPr="00511EA9">
        <w:rPr>
          <w:rFonts w:ascii="Times New Roman" w:hAnsi="Times New Roman" w:cs="Times New Roman"/>
          <w:sz w:val="28"/>
          <w:szCs w:val="28"/>
        </w:rPr>
        <w:t xml:space="preserve"> путем обращения через портальную форму, размещенную на ЕПГУ, а также требований постановления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w:t>
      </w:r>
      <w:r>
        <w:rPr>
          <w:rFonts w:ascii="Times New Roman" w:hAnsi="Times New Roman" w:cs="Times New Roman"/>
          <w:sz w:val="28"/>
          <w:szCs w:val="28"/>
        </w:rPr>
        <w:t>тавления государственных услуг"</w:t>
      </w:r>
      <w:r w:rsidRPr="00511EA9">
        <w:rPr>
          <w:rFonts w:ascii="Times New Roman" w:hAnsi="Times New Roman" w:cs="Times New Roman"/>
          <w:sz w:val="28"/>
          <w:szCs w:val="28"/>
        </w:rPr>
        <w:t xml:space="preserve">: </w:t>
      </w:r>
    </w:p>
    <w:p w:rsidR="00240129" w:rsidRPr="00511EA9"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11EA9">
        <w:rPr>
          <w:rFonts w:ascii="Times New Roman" w:hAnsi="Times New Roman" w:cs="Times New Roman"/>
          <w:sz w:val="28"/>
          <w:szCs w:val="28"/>
        </w:rPr>
        <w:t xml:space="preserve">на портале развернута форма для подачи в электронном виде заявлений на предоставление (переоформление, выдачу дубликата, выдачу копии, прекращение действия) лицензии в области пожарной безопасности, а также заявление на получение выписок из реестра лицензий; </w:t>
      </w:r>
    </w:p>
    <w:p w:rsidR="00240129" w:rsidRPr="00511EA9"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11EA9">
        <w:rPr>
          <w:rFonts w:ascii="Times New Roman" w:hAnsi="Times New Roman" w:cs="Times New Roman"/>
          <w:sz w:val="28"/>
          <w:szCs w:val="28"/>
        </w:rPr>
        <w:t>в рамках предоставления государственной услуги по лицензированию видов деятельности в области пожарной безопасности осуществлялось консультирование соискателей лицензий и лицензиатов посредством электронной почты.</w:t>
      </w:r>
    </w:p>
    <w:p w:rsidR="00240129" w:rsidRDefault="00240129" w:rsidP="00240129">
      <w:pPr>
        <w:spacing w:after="0" w:line="240" w:lineRule="auto"/>
        <w:jc w:val="both"/>
        <w:rPr>
          <w:rFonts w:ascii="Times New Roman" w:hAnsi="Times New Roman" w:cs="Times New Roman"/>
          <w:b/>
          <w:i/>
          <w:sz w:val="28"/>
          <w:szCs w:val="28"/>
        </w:rPr>
      </w:pPr>
    </w:p>
    <w:p w:rsidR="00240129" w:rsidRDefault="00240129" w:rsidP="00240129">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lastRenderedPageBreak/>
        <w:tab/>
      </w:r>
      <w:r w:rsidRPr="002961D3">
        <w:rPr>
          <w:rFonts w:ascii="Times New Roman" w:hAnsi="Times New Roman" w:cs="Times New Roman"/>
          <w:b/>
          <w:i/>
          <w:sz w:val="28"/>
          <w:szCs w:val="28"/>
        </w:rPr>
        <w:t>2.</w:t>
      </w:r>
      <w:r w:rsidR="00552CB3">
        <w:rPr>
          <w:rFonts w:ascii="Times New Roman" w:hAnsi="Times New Roman" w:cs="Times New Roman"/>
          <w:b/>
          <w:i/>
          <w:sz w:val="28"/>
          <w:szCs w:val="28"/>
        </w:rPr>
        <w:t>4</w:t>
      </w:r>
      <w:r w:rsidRPr="002961D3">
        <w:rPr>
          <w:rFonts w:ascii="Times New Roman" w:hAnsi="Times New Roman" w:cs="Times New Roman"/>
          <w:b/>
          <w:i/>
          <w:sz w:val="28"/>
          <w:szCs w:val="28"/>
        </w:rPr>
        <w:t>. Сведения о проведении проверок соискателей лицензии на деятельность в области пожарной безопасности (лицензиатов), в том числе проведенных совместно с органами государственного контроля (надзора).</w:t>
      </w:r>
    </w:p>
    <w:p w:rsidR="00240129" w:rsidRPr="00642A57" w:rsidRDefault="00240129" w:rsidP="0024012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240129"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2018 году в соответствии с </w:t>
      </w:r>
      <w:r w:rsidRPr="003245DA">
        <w:rPr>
          <w:rFonts w:ascii="Times New Roman" w:hAnsi="Times New Roman" w:cs="Times New Roman"/>
          <w:sz w:val="28"/>
          <w:szCs w:val="28"/>
        </w:rPr>
        <w:t>Федеральны</w:t>
      </w:r>
      <w:r>
        <w:rPr>
          <w:rFonts w:ascii="Times New Roman" w:hAnsi="Times New Roman" w:cs="Times New Roman"/>
          <w:sz w:val="28"/>
          <w:szCs w:val="28"/>
        </w:rPr>
        <w:t>м</w:t>
      </w:r>
      <w:r w:rsidRPr="003245DA">
        <w:rPr>
          <w:rFonts w:ascii="Times New Roman" w:hAnsi="Times New Roman" w:cs="Times New Roman"/>
          <w:sz w:val="28"/>
          <w:szCs w:val="28"/>
        </w:rPr>
        <w:t xml:space="preserve"> закон</w:t>
      </w:r>
      <w:r>
        <w:rPr>
          <w:rFonts w:ascii="Times New Roman" w:hAnsi="Times New Roman" w:cs="Times New Roman"/>
          <w:sz w:val="28"/>
          <w:szCs w:val="28"/>
        </w:rPr>
        <w:t>ом</w:t>
      </w:r>
      <w:r w:rsidRPr="003245DA">
        <w:rPr>
          <w:rFonts w:ascii="Times New Roman" w:hAnsi="Times New Roman" w:cs="Times New Roman"/>
          <w:sz w:val="28"/>
          <w:szCs w:val="28"/>
        </w:rPr>
        <w:t xml:space="preserve"> </w:t>
      </w:r>
      <w:r>
        <w:rPr>
          <w:rFonts w:ascii="Times New Roman" w:hAnsi="Times New Roman" w:cs="Times New Roman"/>
          <w:sz w:val="28"/>
          <w:szCs w:val="28"/>
        </w:rPr>
        <w:t>«</w:t>
      </w:r>
      <w:r w:rsidRPr="003245DA">
        <w:rPr>
          <w:rFonts w:ascii="Times New Roman" w:hAnsi="Times New Roman" w:cs="Times New Roman"/>
          <w:sz w:val="28"/>
          <w:szCs w:val="28"/>
        </w:rPr>
        <w:t>О лицензировании отдельных видов деятельн</w:t>
      </w:r>
      <w:r>
        <w:rPr>
          <w:rFonts w:ascii="Times New Roman" w:hAnsi="Times New Roman" w:cs="Times New Roman"/>
          <w:sz w:val="28"/>
          <w:szCs w:val="28"/>
        </w:rPr>
        <w:t>ости»</w:t>
      </w:r>
      <w:r w:rsidRPr="003245DA">
        <w:rPr>
          <w:rFonts w:ascii="Times New Roman" w:hAnsi="Times New Roman" w:cs="Times New Roman"/>
          <w:sz w:val="28"/>
          <w:szCs w:val="28"/>
        </w:rPr>
        <w:t xml:space="preserve"> от 04.05.2011 N 99-ФЗ</w:t>
      </w:r>
      <w:r>
        <w:rPr>
          <w:rFonts w:ascii="Times New Roman" w:hAnsi="Times New Roman" w:cs="Times New Roman"/>
          <w:sz w:val="28"/>
          <w:szCs w:val="28"/>
        </w:rPr>
        <w:t xml:space="preserve"> и </w:t>
      </w:r>
      <w:r w:rsidRPr="003245DA">
        <w:rPr>
          <w:rFonts w:ascii="Times New Roman" w:hAnsi="Times New Roman" w:cs="Times New Roman"/>
          <w:sz w:val="28"/>
          <w:szCs w:val="28"/>
        </w:rPr>
        <w:t>Федеральны</w:t>
      </w:r>
      <w:r>
        <w:rPr>
          <w:rFonts w:ascii="Times New Roman" w:hAnsi="Times New Roman" w:cs="Times New Roman"/>
          <w:sz w:val="28"/>
          <w:szCs w:val="28"/>
        </w:rPr>
        <w:t>м</w:t>
      </w:r>
      <w:r w:rsidRPr="003245DA">
        <w:rPr>
          <w:rFonts w:ascii="Times New Roman" w:hAnsi="Times New Roman" w:cs="Times New Roman"/>
          <w:sz w:val="28"/>
          <w:szCs w:val="28"/>
        </w:rPr>
        <w:t xml:space="preserve"> закон</w:t>
      </w:r>
      <w:r>
        <w:rPr>
          <w:rFonts w:ascii="Times New Roman" w:hAnsi="Times New Roman" w:cs="Times New Roman"/>
          <w:sz w:val="28"/>
          <w:szCs w:val="28"/>
        </w:rPr>
        <w:t>ом «</w:t>
      </w:r>
      <w:r w:rsidRPr="003245DA">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w:t>
      </w:r>
      <w:r w:rsidRPr="003245DA">
        <w:rPr>
          <w:rFonts w:ascii="Times New Roman" w:hAnsi="Times New Roman" w:cs="Times New Roman"/>
          <w:sz w:val="28"/>
          <w:szCs w:val="28"/>
        </w:rPr>
        <w:t xml:space="preserve"> от 26.12.2008 N 294-ФЗ</w:t>
      </w:r>
      <w:r>
        <w:rPr>
          <w:rFonts w:ascii="Times New Roman" w:hAnsi="Times New Roman" w:cs="Times New Roman"/>
          <w:sz w:val="28"/>
          <w:szCs w:val="28"/>
        </w:rPr>
        <w:t xml:space="preserve"> Главным управлением направлялся в адрес Прокуратуры города Севастополя проект Плана проведения плановых проверок юридических лиц и индивидуальных предпринимателей на 2019 год (далее - План), в который были включены лицензиаты, осуществляющие деятельность на территории города Севастополя. Однако Прокуратурой города Севастополя было принято решение об исключении из Плана лицензиатов, в виду того, что на момент направления Плана, лицензионный контроль (надзор) за </w:t>
      </w:r>
      <w:r w:rsidRPr="0087340E">
        <w:rPr>
          <w:rFonts w:ascii="Times New Roman" w:hAnsi="Times New Roman" w:cs="Times New Roman"/>
          <w:sz w:val="28"/>
          <w:szCs w:val="28"/>
        </w:rPr>
        <w:t>деятельность</w:t>
      </w:r>
      <w:r>
        <w:rPr>
          <w:rFonts w:ascii="Times New Roman" w:hAnsi="Times New Roman" w:cs="Times New Roman"/>
          <w:sz w:val="28"/>
          <w:szCs w:val="28"/>
        </w:rPr>
        <w:t>ю</w:t>
      </w:r>
      <w:r w:rsidRPr="0087340E">
        <w:rPr>
          <w:rFonts w:ascii="Times New Roman" w:hAnsi="Times New Roman" w:cs="Times New Roman"/>
          <w:sz w:val="28"/>
          <w:szCs w:val="28"/>
        </w:rPr>
        <w:t xml:space="preserve"> по тушению пожаров в населенных пунктах, на производственных объектах и объектах инфраструктуры</w:t>
      </w:r>
      <w:r>
        <w:rPr>
          <w:rFonts w:ascii="Times New Roman" w:hAnsi="Times New Roman" w:cs="Times New Roman"/>
          <w:sz w:val="28"/>
          <w:szCs w:val="28"/>
        </w:rPr>
        <w:t xml:space="preserve"> и </w:t>
      </w:r>
      <w:r w:rsidRPr="0087340E">
        <w:rPr>
          <w:rFonts w:ascii="Times New Roman" w:hAnsi="Times New Roman" w:cs="Times New Roman"/>
          <w:sz w:val="28"/>
          <w:szCs w:val="28"/>
        </w:rPr>
        <w:t>деятельность</w:t>
      </w:r>
      <w:r>
        <w:rPr>
          <w:rFonts w:ascii="Times New Roman" w:hAnsi="Times New Roman" w:cs="Times New Roman"/>
          <w:sz w:val="28"/>
          <w:szCs w:val="28"/>
        </w:rPr>
        <w:t>ю</w:t>
      </w:r>
      <w:r w:rsidRPr="0087340E">
        <w:rPr>
          <w:rFonts w:ascii="Times New Roman" w:hAnsi="Times New Roman" w:cs="Times New Roman"/>
          <w:sz w:val="28"/>
          <w:szCs w:val="28"/>
        </w:rPr>
        <w:t xml:space="preserve"> по монтажу, техническому обслуживанию и ремонту средств обеспечения пожарной безопасности зданий и сооружений</w:t>
      </w:r>
      <w:r>
        <w:rPr>
          <w:rFonts w:ascii="Times New Roman" w:hAnsi="Times New Roman" w:cs="Times New Roman"/>
          <w:sz w:val="28"/>
          <w:szCs w:val="28"/>
        </w:rPr>
        <w:t>, на основании п</w:t>
      </w:r>
      <w:r w:rsidRPr="0087340E">
        <w:rPr>
          <w:rFonts w:ascii="Times New Roman" w:hAnsi="Times New Roman" w:cs="Times New Roman"/>
          <w:sz w:val="28"/>
          <w:szCs w:val="28"/>
        </w:rPr>
        <w:t>остановлени</w:t>
      </w:r>
      <w:r>
        <w:rPr>
          <w:rFonts w:ascii="Times New Roman" w:hAnsi="Times New Roman" w:cs="Times New Roman"/>
          <w:sz w:val="28"/>
          <w:szCs w:val="28"/>
        </w:rPr>
        <w:t>я</w:t>
      </w:r>
      <w:r w:rsidRPr="0087340E">
        <w:rPr>
          <w:rFonts w:ascii="Times New Roman" w:hAnsi="Times New Roman" w:cs="Times New Roman"/>
          <w:sz w:val="28"/>
          <w:szCs w:val="28"/>
        </w:rPr>
        <w:t xml:space="preserve"> Правительства РФ</w:t>
      </w:r>
      <w:r>
        <w:rPr>
          <w:rFonts w:ascii="Times New Roman" w:hAnsi="Times New Roman" w:cs="Times New Roman"/>
          <w:sz w:val="28"/>
          <w:szCs w:val="28"/>
        </w:rPr>
        <w:t xml:space="preserve"> от 17.08.2016 N 806 (ред. от 27.02.2019) «</w:t>
      </w:r>
      <w:r w:rsidRPr="0087340E">
        <w:rPr>
          <w:rFonts w:ascii="Times New Roman" w:hAnsi="Times New Roman" w:cs="Times New Roman"/>
          <w:sz w:val="28"/>
          <w:szCs w:val="28"/>
        </w:rPr>
        <w:t>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w:t>
      </w:r>
      <w:r>
        <w:rPr>
          <w:rFonts w:ascii="Times New Roman" w:hAnsi="Times New Roman" w:cs="Times New Roman"/>
          <w:sz w:val="28"/>
          <w:szCs w:val="28"/>
        </w:rPr>
        <w:t xml:space="preserve"> Федерации» осуществлялся с применением риск ориентированного подхода, а критерии отнесения лицензиатов к категориям риска не были определены. </w:t>
      </w:r>
    </w:p>
    <w:p w:rsidR="00240129"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Проверки соответствия соискателей лицензии лицензионным требованиям проводились строго в соответствии с положениями </w:t>
      </w:r>
      <w:r w:rsidRPr="00A3402F">
        <w:rPr>
          <w:rFonts w:ascii="Times New Roman" w:hAnsi="Times New Roman" w:cs="Times New Roman"/>
          <w:sz w:val="28"/>
          <w:szCs w:val="28"/>
        </w:rPr>
        <w:t>Федеральн</w:t>
      </w:r>
      <w:r>
        <w:rPr>
          <w:rFonts w:ascii="Times New Roman" w:hAnsi="Times New Roman" w:cs="Times New Roman"/>
          <w:sz w:val="28"/>
          <w:szCs w:val="28"/>
        </w:rPr>
        <w:t>ого</w:t>
      </w:r>
      <w:r w:rsidRPr="00A3402F">
        <w:rPr>
          <w:rFonts w:ascii="Times New Roman" w:hAnsi="Times New Roman" w:cs="Times New Roman"/>
          <w:sz w:val="28"/>
          <w:szCs w:val="28"/>
        </w:rPr>
        <w:t xml:space="preserve"> закон</w:t>
      </w:r>
      <w:r>
        <w:rPr>
          <w:rFonts w:ascii="Times New Roman" w:hAnsi="Times New Roman" w:cs="Times New Roman"/>
          <w:sz w:val="28"/>
          <w:szCs w:val="28"/>
        </w:rPr>
        <w:t>а «</w:t>
      </w:r>
      <w:r w:rsidRPr="00A3402F">
        <w:rPr>
          <w:rFonts w:ascii="Times New Roman" w:hAnsi="Times New Roman" w:cs="Times New Roman"/>
          <w:sz w:val="28"/>
          <w:szCs w:val="28"/>
        </w:rPr>
        <w:t>О лицензирован</w:t>
      </w:r>
      <w:r>
        <w:rPr>
          <w:rFonts w:ascii="Times New Roman" w:hAnsi="Times New Roman" w:cs="Times New Roman"/>
          <w:sz w:val="28"/>
          <w:szCs w:val="28"/>
        </w:rPr>
        <w:t>ии отдельных видов деятельности»</w:t>
      </w:r>
      <w:r w:rsidRPr="00A3402F">
        <w:rPr>
          <w:rFonts w:ascii="Times New Roman" w:hAnsi="Times New Roman" w:cs="Times New Roman"/>
          <w:sz w:val="28"/>
          <w:szCs w:val="28"/>
        </w:rPr>
        <w:t xml:space="preserve"> от 04.05.2011 N 99-ФЗ</w:t>
      </w:r>
      <w:r>
        <w:rPr>
          <w:rFonts w:ascii="Times New Roman" w:hAnsi="Times New Roman" w:cs="Times New Roman"/>
          <w:sz w:val="28"/>
          <w:szCs w:val="28"/>
        </w:rPr>
        <w:t xml:space="preserve"> и </w:t>
      </w:r>
      <w:r w:rsidRPr="00A3402F">
        <w:rPr>
          <w:rFonts w:ascii="Times New Roman" w:hAnsi="Times New Roman" w:cs="Times New Roman"/>
          <w:sz w:val="28"/>
          <w:szCs w:val="28"/>
        </w:rPr>
        <w:t>Федеральн</w:t>
      </w:r>
      <w:r>
        <w:rPr>
          <w:rFonts w:ascii="Times New Roman" w:hAnsi="Times New Roman" w:cs="Times New Roman"/>
          <w:sz w:val="28"/>
          <w:szCs w:val="28"/>
        </w:rPr>
        <w:t>ого</w:t>
      </w:r>
      <w:r w:rsidRPr="00A3402F">
        <w:rPr>
          <w:rFonts w:ascii="Times New Roman" w:hAnsi="Times New Roman" w:cs="Times New Roman"/>
          <w:sz w:val="28"/>
          <w:szCs w:val="28"/>
        </w:rPr>
        <w:t xml:space="preserve"> закон</w:t>
      </w:r>
      <w:r>
        <w:rPr>
          <w:rFonts w:ascii="Times New Roman" w:hAnsi="Times New Roman" w:cs="Times New Roman"/>
          <w:sz w:val="28"/>
          <w:szCs w:val="28"/>
        </w:rPr>
        <w:t>а «</w:t>
      </w:r>
      <w:r w:rsidRPr="00A3402F">
        <w:rPr>
          <w:rFonts w:ascii="Times New Roman" w:hAnsi="Times New Roman" w:cs="Times New Roman"/>
          <w:sz w:val="28"/>
          <w:szCs w:val="28"/>
        </w:rPr>
        <w:t>О лицензирован</w:t>
      </w:r>
      <w:r>
        <w:rPr>
          <w:rFonts w:ascii="Times New Roman" w:hAnsi="Times New Roman" w:cs="Times New Roman"/>
          <w:sz w:val="28"/>
          <w:szCs w:val="28"/>
        </w:rPr>
        <w:t>ии отдельных видов деятельности»</w:t>
      </w:r>
      <w:r w:rsidRPr="00A3402F">
        <w:rPr>
          <w:rFonts w:ascii="Times New Roman" w:hAnsi="Times New Roman" w:cs="Times New Roman"/>
          <w:sz w:val="28"/>
          <w:szCs w:val="28"/>
        </w:rPr>
        <w:t xml:space="preserve"> от 04.05.2011 N 99-ФЗ</w:t>
      </w:r>
      <w:r>
        <w:rPr>
          <w:rFonts w:ascii="Times New Roman" w:hAnsi="Times New Roman" w:cs="Times New Roman"/>
          <w:sz w:val="28"/>
          <w:szCs w:val="28"/>
        </w:rPr>
        <w:t xml:space="preserve"> в форме выездных внеплановых проверок. </w:t>
      </w:r>
    </w:p>
    <w:p w:rsidR="00240129" w:rsidRDefault="00240129" w:rsidP="00240129">
      <w:pPr>
        <w:spacing w:after="0" w:line="240" w:lineRule="auto"/>
        <w:ind w:firstLine="708"/>
        <w:jc w:val="both"/>
        <w:rPr>
          <w:rFonts w:ascii="Times New Roman" w:hAnsi="Times New Roman" w:cs="Times New Roman"/>
          <w:sz w:val="28"/>
          <w:szCs w:val="28"/>
        </w:rPr>
      </w:pPr>
    </w:p>
    <w:p w:rsidR="00240129" w:rsidRDefault="00240129" w:rsidP="00240129">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2.</w:t>
      </w:r>
      <w:r w:rsidR="00552CB3">
        <w:rPr>
          <w:rFonts w:ascii="Times New Roman" w:hAnsi="Times New Roman" w:cs="Times New Roman"/>
          <w:b/>
          <w:i/>
          <w:sz w:val="28"/>
          <w:szCs w:val="28"/>
        </w:rPr>
        <w:t>5</w:t>
      </w:r>
      <w:r>
        <w:rPr>
          <w:rFonts w:ascii="Times New Roman" w:hAnsi="Times New Roman" w:cs="Times New Roman"/>
          <w:b/>
          <w:i/>
          <w:sz w:val="28"/>
          <w:szCs w:val="28"/>
        </w:rPr>
        <w:t>. Сведения о квалификации работников, осуществляющих лицензирования конкретных видов деятельности в области пожарной безопасности, и о мероприятиях по повышению квалификации этих работников.</w:t>
      </w:r>
    </w:p>
    <w:p w:rsidR="00240129" w:rsidRDefault="00240129" w:rsidP="00240129">
      <w:pPr>
        <w:spacing w:after="0" w:line="240" w:lineRule="auto"/>
        <w:jc w:val="both"/>
        <w:rPr>
          <w:rFonts w:ascii="Times New Roman" w:hAnsi="Times New Roman" w:cs="Times New Roman"/>
          <w:b/>
          <w:i/>
          <w:sz w:val="28"/>
          <w:szCs w:val="28"/>
        </w:rPr>
      </w:pPr>
    </w:p>
    <w:p w:rsidR="00240129" w:rsidRPr="009202FE" w:rsidRDefault="00240129" w:rsidP="00240129">
      <w:pPr>
        <w:spacing w:after="0" w:line="240" w:lineRule="auto"/>
        <w:ind w:firstLine="708"/>
        <w:jc w:val="both"/>
        <w:rPr>
          <w:rFonts w:ascii="Times New Roman" w:hAnsi="Times New Roman" w:cs="Times New Roman"/>
          <w:sz w:val="28"/>
          <w:szCs w:val="28"/>
        </w:rPr>
      </w:pPr>
      <w:r w:rsidRPr="009202FE">
        <w:rPr>
          <w:rFonts w:ascii="Times New Roman" w:hAnsi="Times New Roman" w:cs="Times New Roman"/>
          <w:sz w:val="28"/>
          <w:szCs w:val="28"/>
        </w:rPr>
        <w:t>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 осуществляют сотрудники, входящие в состав отдела нормативно-технического управления надзорной деятельности и профилактической работы Главного управления МЧС России по г. Севастополю.</w:t>
      </w:r>
    </w:p>
    <w:p w:rsidR="00240129" w:rsidRDefault="00240129" w:rsidP="00240129">
      <w:pPr>
        <w:spacing w:after="0" w:line="240" w:lineRule="auto"/>
        <w:ind w:firstLine="708"/>
        <w:jc w:val="both"/>
        <w:rPr>
          <w:rFonts w:ascii="Times New Roman" w:hAnsi="Times New Roman" w:cs="Times New Roman"/>
          <w:sz w:val="28"/>
          <w:szCs w:val="28"/>
        </w:rPr>
      </w:pPr>
      <w:r w:rsidRPr="009202FE">
        <w:rPr>
          <w:rFonts w:ascii="Times New Roman" w:hAnsi="Times New Roman" w:cs="Times New Roman"/>
          <w:sz w:val="28"/>
          <w:szCs w:val="28"/>
        </w:rPr>
        <w:t>Сотрудники, осуществляющие лицензированный контроль имеют высшее специальное образование, в рамках самостоятельной и служебной подготовки повышают квалификацию.</w:t>
      </w:r>
    </w:p>
    <w:p w:rsidR="00552CB3" w:rsidRPr="009202FE" w:rsidRDefault="00552CB3" w:rsidP="00240129">
      <w:pPr>
        <w:spacing w:after="0" w:line="240" w:lineRule="auto"/>
        <w:ind w:firstLine="708"/>
        <w:jc w:val="both"/>
        <w:rPr>
          <w:rFonts w:ascii="Times New Roman" w:hAnsi="Times New Roman" w:cs="Times New Roman"/>
          <w:sz w:val="28"/>
          <w:szCs w:val="28"/>
        </w:rPr>
      </w:pPr>
    </w:p>
    <w:p w:rsidR="00240129" w:rsidRDefault="00552CB3" w:rsidP="00240129">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2.6</w:t>
      </w:r>
      <w:r w:rsidR="00240129" w:rsidRPr="00943753">
        <w:rPr>
          <w:rFonts w:ascii="Times New Roman" w:hAnsi="Times New Roman" w:cs="Times New Roman"/>
          <w:b/>
          <w:i/>
          <w:sz w:val="28"/>
          <w:szCs w:val="28"/>
        </w:rPr>
        <w:t>.</w:t>
      </w:r>
      <w:r w:rsidR="00240129" w:rsidRPr="00943753">
        <w:t xml:space="preserve"> </w:t>
      </w:r>
      <w:r w:rsidR="00240129" w:rsidRPr="00943753">
        <w:rPr>
          <w:rFonts w:ascii="Times New Roman" w:hAnsi="Times New Roman" w:cs="Times New Roman"/>
          <w:b/>
          <w:i/>
          <w:sz w:val="28"/>
          <w:szCs w:val="28"/>
        </w:rPr>
        <w:t>Показатели эффективности лицензирования отдельных видов деятельности в области пожарной безопасности (значения указанных показателей за отчетный год анализируются в сравнении со значениями показателей за предшествующий год, и в случае существенного (более 10 процентов) отклонения этих значений в отчетном году указываются причины таких отклонений).</w:t>
      </w:r>
    </w:p>
    <w:p w:rsidR="00394E9B" w:rsidRDefault="00394E9B" w:rsidP="00240129">
      <w:pPr>
        <w:spacing w:after="0" w:line="240" w:lineRule="auto"/>
        <w:ind w:firstLine="708"/>
        <w:jc w:val="both"/>
        <w:rPr>
          <w:rFonts w:ascii="Times New Roman" w:hAnsi="Times New Roman" w:cs="Times New Roman"/>
          <w:sz w:val="28"/>
          <w:szCs w:val="28"/>
        </w:rPr>
      </w:pP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 xml:space="preserve">Всего </w:t>
      </w:r>
      <w:r>
        <w:rPr>
          <w:rFonts w:ascii="Times New Roman" w:hAnsi="Times New Roman" w:cs="Times New Roman"/>
          <w:sz w:val="28"/>
          <w:szCs w:val="28"/>
        </w:rPr>
        <w:t>в 2019 году</w:t>
      </w:r>
      <w:r w:rsidRPr="002961D3">
        <w:rPr>
          <w:rFonts w:ascii="Times New Roman" w:hAnsi="Times New Roman" w:cs="Times New Roman"/>
          <w:sz w:val="28"/>
          <w:szCs w:val="28"/>
        </w:rPr>
        <w:t xml:space="preserve"> общее количество действующих лицензий </w:t>
      </w:r>
      <w:r>
        <w:rPr>
          <w:rFonts w:ascii="Times New Roman" w:hAnsi="Times New Roman" w:cs="Times New Roman"/>
          <w:sz w:val="28"/>
          <w:szCs w:val="28"/>
        </w:rPr>
        <w:t xml:space="preserve">на территории города Севастополя </w:t>
      </w:r>
      <w:r w:rsidRPr="002961D3">
        <w:rPr>
          <w:rFonts w:ascii="Times New Roman" w:hAnsi="Times New Roman" w:cs="Times New Roman"/>
          <w:sz w:val="28"/>
          <w:szCs w:val="28"/>
        </w:rPr>
        <w:t xml:space="preserve">составило </w:t>
      </w:r>
      <w:r w:rsidRPr="00CD7853">
        <w:rPr>
          <w:rFonts w:ascii="Times New Roman" w:hAnsi="Times New Roman" w:cs="Times New Roman"/>
          <w:sz w:val="28"/>
          <w:szCs w:val="28"/>
        </w:rPr>
        <w:t>1 - по 1 виду, 65 - по 2 виду.</w:t>
      </w:r>
      <w:r w:rsidRPr="002961D3">
        <w:rPr>
          <w:rFonts w:ascii="Times New Roman" w:hAnsi="Times New Roman" w:cs="Times New Roman"/>
          <w:sz w:val="28"/>
          <w:szCs w:val="28"/>
        </w:rPr>
        <w:t xml:space="preserve">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По сравнению с аналогичными показателями за 20</w:t>
      </w:r>
      <w:r>
        <w:rPr>
          <w:rFonts w:ascii="Times New Roman" w:hAnsi="Times New Roman" w:cs="Times New Roman"/>
          <w:sz w:val="28"/>
          <w:szCs w:val="28"/>
        </w:rPr>
        <w:t>18</w:t>
      </w:r>
      <w:r w:rsidRPr="002961D3">
        <w:rPr>
          <w:rFonts w:ascii="Times New Roman" w:hAnsi="Times New Roman" w:cs="Times New Roman"/>
          <w:sz w:val="28"/>
          <w:szCs w:val="28"/>
        </w:rPr>
        <w:t xml:space="preserve"> год (</w:t>
      </w:r>
      <w:r>
        <w:rPr>
          <w:rFonts w:ascii="Times New Roman" w:hAnsi="Times New Roman" w:cs="Times New Roman"/>
          <w:sz w:val="28"/>
          <w:szCs w:val="28"/>
        </w:rPr>
        <w:t>1</w:t>
      </w:r>
      <w:r w:rsidRPr="002961D3">
        <w:rPr>
          <w:rFonts w:ascii="Times New Roman" w:hAnsi="Times New Roman" w:cs="Times New Roman"/>
          <w:sz w:val="28"/>
          <w:szCs w:val="28"/>
        </w:rPr>
        <w:t xml:space="preserve"> - по 1 виду, </w:t>
      </w:r>
      <w:r>
        <w:rPr>
          <w:rFonts w:ascii="Times New Roman" w:hAnsi="Times New Roman" w:cs="Times New Roman"/>
          <w:sz w:val="28"/>
          <w:szCs w:val="28"/>
        </w:rPr>
        <w:t>51</w:t>
      </w:r>
      <w:r w:rsidRPr="002961D3">
        <w:rPr>
          <w:rFonts w:ascii="Times New Roman" w:hAnsi="Times New Roman" w:cs="Times New Roman"/>
          <w:sz w:val="28"/>
          <w:szCs w:val="28"/>
        </w:rPr>
        <w:t xml:space="preserve"> - по 2 виду) это составило: </w:t>
      </w:r>
    </w:p>
    <w:p w:rsidR="00240129" w:rsidRPr="00566B41" w:rsidRDefault="00240129" w:rsidP="00240129">
      <w:pPr>
        <w:spacing w:after="0" w:line="240" w:lineRule="auto"/>
        <w:jc w:val="both"/>
        <w:rPr>
          <w:rFonts w:ascii="Times New Roman" w:hAnsi="Times New Roman" w:cs="Times New Roman"/>
          <w:sz w:val="28"/>
          <w:szCs w:val="28"/>
        </w:rPr>
      </w:pPr>
      <w:r w:rsidRPr="00566B41">
        <w:rPr>
          <w:rFonts w:ascii="Times New Roman" w:hAnsi="Times New Roman" w:cs="Times New Roman"/>
          <w:sz w:val="28"/>
          <w:szCs w:val="28"/>
        </w:rPr>
        <w:t xml:space="preserve">без изменений - по 1 виду; </w:t>
      </w:r>
    </w:p>
    <w:p w:rsidR="00240129" w:rsidRPr="002961D3" w:rsidRDefault="00240129" w:rsidP="0024012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увеличение на 21.5</w:t>
      </w:r>
      <w:r w:rsidRPr="00566B41">
        <w:rPr>
          <w:rFonts w:ascii="Times New Roman" w:hAnsi="Times New Roman" w:cs="Times New Roman"/>
          <w:sz w:val="28"/>
          <w:szCs w:val="28"/>
        </w:rPr>
        <w:t>% - по 2 виду.</w:t>
      </w:r>
      <w:r w:rsidRPr="002961D3">
        <w:rPr>
          <w:rFonts w:ascii="Times New Roman" w:hAnsi="Times New Roman" w:cs="Times New Roman"/>
          <w:sz w:val="28"/>
          <w:szCs w:val="28"/>
        </w:rPr>
        <w:t xml:space="preserve"> </w:t>
      </w:r>
    </w:p>
    <w:p w:rsidR="00240129" w:rsidRPr="002961D3"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2019</w:t>
      </w:r>
      <w:r w:rsidRPr="002961D3">
        <w:rPr>
          <w:rFonts w:ascii="Times New Roman" w:hAnsi="Times New Roman" w:cs="Times New Roman"/>
          <w:sz w:val="28"/>
          <w:szCs w:val="28"/>
        </w:rPr>
        <w:t xml:space="preserve"> году общее количество заявлений о предоставлении лицензий, поступивших и рассмотренных в лицензирующи</w:t>
      </w:r>
      <w:r>
        <w:rPr>
          <w:rFonts w:ascii="Times New Roman" w:hAnsi="Times New Roman" w:cs="Times New Roman"/>
          <w:sz w:val="28"/>
          <w:szCs w:val="28"/>
        </w:rPr>
        <w:t>й орган</w:t>
      </w:r>
      <w:r w:rsidRPr="002961D3">
        <w:rPr>
          <w:rFonts w:ascii="Times New Roman" w:hAnsi="Times New Roman" w:cs="Times New Roman"/>
          <w:sz w:val="28"/>
          <w:szCs w:val="28"/>
        </w:rPr>
        <w:t xml:space="preserve">, </w:t>
      </w:r>
      <w:r w:rsidRPr="00CD7853">
        <w:rPr>
          <w:rFonts w:ascii="Times New Roman" w:hAnsi="Times New Roman" w:cs="Times New Roman"/>
          <w:sz w:val="28"/>
          <w:szCs w:val="28"/>
        </w:rPr>
        <w:t>составило 22, из которых 1 заявление, связанное с лицензированием 1 вида деятельности и 21 заявление - с лицензированием 2 вида деятельности.</w:t>
      </w:r>
      <w:r w:rsidRPr="002961D3">
        <w:rPr>
          <w:rFonts w:ascii="Times New Roman" w:hAnsi="Times New Roman" w:cs="Times New Roman"/>
          <w:sz w:val="28"/>
          <w:szCs w:val="28"/>
        </w:rPr>
        <w:t xml:space="preserve">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По сравнению с а</w:t>
      </w:r>
      <w:r>
        <w:rPr>
          <w:rFonts w:ascii="Times New Roman" w:hAnsi="Times New Roman" w:cs="Times New Roman"/>
          <w:sz w:val="28"/>
          <w:szCs w:val="28"/>
        </w:rPr>
        <w:t xml:space="preserve">налогичными показателями </w:t>
      </w:r>
      <w:r w:rsidRPr="00CD7853">
        <w:rPr>
          <w:rFonts w:ascii="Times New Roman" w:hAnsi="Times New Roman" w:cs="Times New Roman"/>
          <w:sz w:val="28"/>
          <w:szCs w:val="28"/>
        </w:rPr>
        <w:t>за 2018 год (22 заявления, из которых 2 - заявлений, связанных с лицензированием 1 вида деятельности, а 20 - заявлений с лицензированием 2 вида деятельности) это составило:</w:t>
      </w:r>
      <w:r w:rsidRPr="002961D3">
        <w:rPr>
          <w:rFonts w:ascii="Times New Roman" w:hAnsi="Times New Roman" w:cs="Times New Roman"/>
          <w:sz w:val="28"/>
          <w:szCs w:val="28"/>
        </w:rPr>
        <w:t xml:space="preserve"> </w:t>
      </w:r>
    </w:p>
    <w:p w:rsidR="00240129" w:rsidRPr="00566B41" w:rsidRDefault="00240129" w:rsidP="00240129">
      <w:pPr>
        <w:spacing w:after="0" w:line="240" w:lineRule="auto"/>
        <w:jc w:val="both"/>
        <w:rPr>
          <w:rFonts w:ascii="Times New Roman" w:hAnsi="Times New Roman" w:cs="Times New Roman"/>
          <w:sz w:val="28"/>
          <w:szCs w:val="28"/>
        </w:rPr>
      </w:pPr>
      <w:r w:rsidRPr="00566B41">
        <w:rPr>
          <w:rFonts w:ascii="Times New Roman" w:hAnsi="Times New Roman" w:cs="Times New Roman"/>
          <w:sz w:val="28"/>
          <w:szCs w:val="28"/>
        </w:rPr>
        <w:t>по общему числу заявлений</w:t>
      </w:r>
      <w:r>
        <w:rPr>
          <w:rFonts w:ascii="Times New Roman" w:hAnsi="Times New Roman" w:cs="Times New Roman"/>
          <w:sz w:val="28"/>
          <w:szCs w:val="28"/>
        </w:rPr>
        <w:t xml:space="preserve"> без изменений</w:t>
      </w:r>
      <w:r w:rsidRPr="00566B41">
        <w:rPr>
          <w:rFonts w:ascii="Times New Roman" w:hAnsi="Times New Roman" w:cs="Times New Roman"/>
          <w:sz w:val="28"/>
          <w:szCs w:val="28"/>
        </w:rPr>
        <w:t xml:space="preserve">; </w:t>
      </w:r>
    </w:p>
    <w:p w:rsidR="00240129" w:rsidRPr="00566B41" w:rsidRDefault="00240129" w:rsidP="00240129">
      <w:pPr>
        <w:spacing w:after="0" w:line="240" w:lineRule="auto"/>
        <w:jc w:val="both"/>
        <w:rPr>
          <w:rFonts w:ascii="Times New Roman" w:hAnsi="Times New Roman" w:cs="Times New Roman"/>
          <w:sz w:val="28"/>
          <w:szCs w:val="28"/>
        </w:rPr>
      </w:pPr>
      <w:r w:rsidRPr="00566B41">
        <w:rPr>
          <w:rFonts w:ascii="Times New Roman" w:hAnsi="Times New Roman" w:cs="Times New Roman"/>
          <w:sz w:val="28"/>
          <w:szCs w:val="28"/>
        </w:rPr>
        <w:t xml:space="preserve">уменьшение на </w:t>
      </w:r>
      <w:r>
        <w:rPr>
          <w:rFonts w:ascii="Times New Roman" w:hAnsi="Times New Roman" w:cs="Times New Roman"/>
          <w:sz w:val="28"/>
          <w:szCs w:val="28"/>
        </w:rPr>
        <w:t>100</w:t>
      </w:r>
      <w:r w:rsidRPr="00566B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66B41">
        <w:rPr>
          <w:rFonts w:ascii="Times New Roman" w:hAnsi="Times New Roman" w:cs="Times New Roman"/>
          <w:sz w:val="28"/>
          <w:szCs w:val="28"/>
        </w:rPr>
        <w:t xml:space="preserve">по 1 виду; </w:t>
      </w:r>
    </w:p>
    <w:p w:rsidR="00240129" w:rsidRPr="002961D3" w:rsidRDefault="00240129" w:rsidP="00240129">
      <w:pPr>
        <w:spacing w:after="0" w:line="240" w:lineRule="auto"/>
        <w:jc w:val="both"/>
        <w:rPr>
          <w:rFonts w:ascii="Times New Roman" w:hAnsi="Times New Roman" w:cs="Times New Roman"/>
          <w:sz w:val="28"/>
          <w:szCs w:val="28"/>
        </w:rPr>
      </w:pPr>
      <w:r w:rsidRPr="00566B41">
        <w:rPr>
          <w:rFonts w:ascii="Times New Roman" w:hAnsi="Times New Roman" w:cs="Times New Roman"/>
          <w:sz w:val="28"/>
          <w:szCs w:val="28"/>
        </w:rPr>
        <w:t>у</w:t>
      </w:r>
      <w:r>
        <w:rPr>
          <w:rFonts w:ascii="Times New Roman" w:hAnsi="Times New Roman" w:cs="Times New Roman"/>
          <w:sz w:val="28"/>
          <w:szCs w:val="28"/>
        </w:rPr>
        <w:t>величение на 4,8</w:t>
      </w:r>
      <w:r w:rsidRPr="00566B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66B41">
        <w:rPr>
          <w:rFonts w:ascii="Times New Roman" w:hAnsi="Times New Roman" w:cs="Times New Roman"/>
          <w:sz w:val="28"/>
          <w:szCs w:val="28"/>
        </w:rPr>
        <w:t>по 2 виду.</w:t>
      </w:r>
      <w:r w:rsidRPr="002961D3">
        <w:rPr>
          <w:rFonts w:ascii="Times New Roman" w:hAnsi="Times New Roman" w:cs="Times New Roman"/>
          <w:sz w:val="28"/>
          <w:szCs w:val="28"/>
        </w:rPr>
        <w:t xml:space="preserve">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Общее количест</w:t>
      </w:r>
      <w:r>
        <w:rPr>
          <w:rFonts w:ascii="Times New Roman" w:hAnsi="Times New Roman" w:cs="Times New Roman"/>
          <w:sz w:val="28"/>
          <w:szCs w:val="28"/>
        </w:rPr>
        <w:t>во предоставленных в 2019</w:t>
      </w:r>
      <w:r w:rsidRPr="002961D3">
        <w:rPr>
          <w:rFonts w:ascii="Times New Roman" w:hAnsi="Times New Roman" w:cs="Times New Roman"/>
          <w:sz w:val="28"/>
          <w:szCs w:val="28"/>
        </w:rPr>
        <w:t xml:space="preserve"> году лицензий составило </w:t>
      </w:r>
      <w:r>
        <w:rPr>
          <w:rFonts w:ascii="Times New Roman" w:hAnsi="Times New Roman" w:cs="Times New Roman"/>
          <w:sz w:val="28"/>
          <w:szCs w:val="28"/>
        </w:rPr>
        <w:t>14</w:t>
      </w:r>
      <w:r w:rsidRPr="002961D3">
        <w:rPr>
          <w:rFonts w:ascii="Times New Roman" w:hAnsi="Times New Roman" w:cs="Times New Roman"/>
          <w:sz w:val="28"/>
          <w:szCs w:val="28"/>
        </w:rPr>
        <w:t xml:space="preserve">, </w:t>
      </w:r>
      <w:r>
        <w:rPr>
          <w:rFonts w:ascii="Times New Roman" w:hAnsi="Times New Roman" w:cs="Times New Roman"/>
          <w:sz w:val="28"/>
          <w:szCs w:val="28"/>
        </w:rPr>
        <w:t>все по второму виду деятельности</w:t>
      </w:r>
      <w:r w:rsidRPr="002961D3">
        <w:rPr>
          <w:rFonts w:ascii="Times New Roman" w:hAnsi="Times New Roman" w:cs="Times New Roman"/>
          <w:sz w:val="28"/>
          <w:szCs w:val="28"/>
        </w:rPr>
        <w:t xml:space="preserve">.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По сравнению с а</w:t>
      </w:r>
      <w:r>
        <w:rPr>
          <w:rFonts w:ascii="Times New Roman" w:hAnsi="Times New Roman" w:cs="Times New Roman"/>
          <w:sz w:val="28"/>
          <w:szCs w:val="28"/>
        </w:rPr>
        <w:t>налогичными показателями за 2018</w:t>
      </w:r>
      <w:r w:rsidRPr="002961D3">
        <w:rPr>
          <w:rFonts w:ascii="Times New Roman" w:hAnsi="Times New Roman" w:cs="Times New Roman"/>
          <w:sz w:val="28"/>
          <w:szCs w:val="28"/>
        </w:rPr>
        <w:t xml:space="preserve"> год (</w:t>
      </w:r>
      <w:r>
        <w:rPr>
          <w:rFonts w:ascii="Times New Roman" w:hAnsi="Times New Roman" w:cs="Times New Roman"/>
          <w:sz w:val="28"/>
          <w:szCs w:val="28"/>
        </w:rPr>
        <w:t>20</w:t>
      </w:r>
      <w:r w:rsidRPr="002961D3">
        <w:rPr>
          <w:rFonts w:ascii="Times New Roman" w:hAnsi="Times New Roman" w:cs="Times New Roman"/>
          <w:sz w:val="28"/>
          <w:szCs w:val="28"/>
        </w:rPr>
        <w:t xml:space="preserve"> предоставленные лицензии, из которых </w:t>
      </w:r>
      <w:r>
        <w:rPr>
          <w:rFonts w:ascii="Times New Roman" w:hAnsi="Times New Roman" w:cs="Times New Roman"/>
          <w:sz w:val="28"/>
          <w:szCs w:val="28"/>
        </w:rPr>
        <w:t xml:space="preserve">1 </w:t>
      </w:r>
      <w:r w:rsidRPr="002961D3">
        <w:rPr>
          <w:rFonts w:ascii="Times New Roman" w:hAnsi="Times New Roman" w:cs="Times New Roman"/>
          <w:sz w:val="28"/>
          <w:szCs w:val="28"/>
        </w:rPr>
        <w:t xml:space="preserve">- по 1 виду деятельности, </w:t>
      </w:r>
      <w:r>
        <w:rPr>
          <w:rFonts w:ascii="Times New Roman" w:hAnsi="Times New Roman" w:cs="Times New Roman"/>
          <w:sz w:val="28"/>
          <w:szCs w:val="28"/>
        </w:rPr>
        <w:t>19</w:t>
      </w:r>
      <w:r w:rsidRPr="002961D3">
        <w:rPr>
          <w:rFonts w:ascii="Times New Roman" w:hAnsi="Times New Roman" w:cs="Times New Roman"/>
          <w:sz w:val="28"/>
          <w:szCs w:val="28"/>
        </w:rPr>
        <w:t xml:space="preserve"> - по 2 виду деятельности) это составило: </w:t>
      </w:r>
    </w:p>
    <w:p w:rsidR="00240129" w:rsidRPr="00566B41"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уменьшение на 42,8</w:t>
      </w:r>
      <w:r w:rsidRPr="00566B41">
        <w:rPr>
          <w:rFonts w:ascii="Times New Roman" w:hAnsi="Times New Roman" w:cs="Times New Roman"/>
          <w:sz w:val="28"/>
          <w:szCs w:val="28"/>
        </w:rPr>
        <w:t xml:space="preserve">% общего числа предоставленных лицензий; </w:t>
      </w:r>
    </w:p>
    <w:p w:rsidR="00240129" w:rsidRPr="00566B41" w:rsidRDefault="00240129" w:rsidP="00240129">
      <w:pPr>
        <w:spacing w:after="0" w:line="240" w:lineRule="auto"/>
        <w:ind w:firstLine="708"/>
        <w:jc w:val="both"/>
        <w:rPr>
          <w:rFonts w:ascii="Times New Roman" w:hAnsi="Times New Roman" w:cs="Times New Roman"/>
          <w:sz w:val="28"/>
          <w:szCs w:val="28"/>
        </w:rPr>
      </w:pPr>
      <w:r w:rsidRPr="00566B41">
        <w:rPr>
          <w:rFonts w:ascii="Times New Roman" w:hAnsi="Times New Roman" w:cs="Times New Roman"/>
          <w:sz w:val="28"/>
          <w:szCs w:val="28"/>
        </w:rPr>
        <w:t xml:space="preserve">уменьшение количества предоставленных лицензий на </w:t>
      </w:r>
      <w:r>
        <w:rPr>
          <w:rFonts w:ascii="Times New Roman" w:hAnsi="Times New Roman" w:cs="Times New Roman"/>
          <w:sz w:val="28"/>
          <w:szCs w:val="28"/>
        </w:rPr>
        <w:t>100</w:t>
      </w:r>
      <w:r w:rsidRPr="00566B41">
        <w:rPr>
          <w:rFonts w:ascii="Times New Roman" w:hAnsi="Times New Roman" w:cs="Times New Roman"/>
          <w:sz w:val="28"/>
          <w:szCs w:val="28"/>
        </w:rPr>
        <w:t xml:space="preserve">% по 1 виду;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566B41">
        <w:rPr>
          <w:rFonts w:ascii="Times New Roman" w:hAnsi="Times New Roman" w:cs="Times New Roman"/>
          <w:sz w:val="28"/>
          <w:szCs w:val="28"/>
        </w:rPr>
        <w:t>уменьшение количеств</w:t>
      </w:r>
      <w:r>
        <w:rPr>
          <w:rFonts w:ascii="Times New Roman" w:hAnsi="Times New Roman" w:cs="Times New Roman"/>
          <w:sz w:val="28"/>
          <w:szCs w:val="28"/>
        </w:rPr>
        <w:t>а предоставленных лицензий на 35,7</w:t>
      </w:r>
      <w:r w:rsidRPr="00566B41">
        <w:rPr>
          <w:rFonts w:ascii="Times New Roman" w:hAnsi="Times New Roman" w:cs="Times New Roman"/>
          <w:sz w:val="28"/>
          <w:szCs w:val="28"/>
        </w:rPr>
        <w:t>% по 2 виду.</w:t>
      </w:r>
      <w:r w:rsidRPr="002961D3">
        <w:rPr>
          <w:rFonts w:ascii="Times New Roman" w:hAnsi="Times New Roman" w:cs="Times New Roman"/>
          <w:sz w:val="28"/>
          <w:szCs w:val="28"/>
        </w:rPr>
        <w:t xml:space="preserve">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Количес</w:t>
      </w:r>
      <w:r>
        <w:rPr>
          <w:rFonts w:ascii="Times New Roman" w:hAnsi="Times New Roman" w:cs="Times New Roman"/>
          <w:sz w:val="28"/>
          <w:szCs w:val="28"/>
        </w:rPr>
        <w:t>тво заявлений, по которым в 2019</w:t>
      </w:r>
      <w:r w:rsidRPr="002961D3">
        <w:rPr>
          <w:rFonts w:ascii="Times New Roman" w:hAnsi="Times New Roman" w:cs="Times New Roman"/>
          <w:sz w:val="28"/>
          <w:szCs w:val="28"/>
        </w:rPr>
        <w:t xml:space="preserve"> году было принято решение об отказе в предоста</w:t>
      </w:r>
      <w:r>
        <w:rPr>
          <w:rFonts w:ascii="Times New Roman" w:hAnsi="Times New Roman" w:cs="Times New Roman"/>
          <w:sz w:val="28"/>
          <w:szCs w:val="28"/>
        </w:rPr>
        <w:t xml:space="preserve">влении лицензии, составило – 5 </w:t>
      </w:r>
      <w:r w:rsidRPr="002961D3">
        <w:rPr>
          <w:rFonts w:ascii="Times New Roman" w:hAnsi="Times New Roman" w:cs="Times New Roman"/>
          <w:sz w:val="28"/>
          <w:szCs w:val="28"/>
        </w:rPr>
        <w:t xml:space="preserve">по 2 виду деятельности.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По сравнению с а</w:t>
      </w:r>
      <w:r>
        <w:rPr>
          <w:rFonts w:ascii="Times New Roman" w:hAnsi="Times New Roman" w:cs="Times New Roman"/>
          <w:sz w:val="28"/>
          <w:szCs w:val="28"/>
        </w:rPr>
        <w:t>налогичными показателями за 2018</w:t>
      </w:r>
      <w:r w:rsidRPr="002961D3">
        <w:rPr>
          <w:rFonts w:ascii="Times New Roman" w:hAnsi="Times New Roman" w:cs="Times New Roman"/>
          <w:sz w:val="28"/>
          <w:szCs w:val="28"/>
        </w:rPr>
        <w:t xml:space="preserve"> год (</w:t>
      </w:r>
      <w:r>
        <w:rPr>
          <w:rFonts w:ascii="Times New Roman" w:hAnsi="Times New Roman" w:cs="Times New Roman"/>
          <w:sz w:val="28"/>
          <w:szCs w:val="28"/>
        </w:rPr>
        <w:t>1 отказ</w:t>
      </w:r>
      <w:r w:rsidRPr="002961D3">
        <w:rPr>
          <w:rFonts w:ascii="Times New Roman" w:hAnsi="Times New Roman" w:cs="Times New Roman"/>
          <w:sz w:val="28"/>
          <w:szCs w:val="28"/>
        </w:rPr>
        <w:t xml:space="preserve"> в предоставлении лицензии</w:t>
      </w:r>
      <w:r>
        <w:rPr>
          <w:rFonts w:ascii="Times New Roman" w:hAnsi="Times New Roman" w:cs="Times New Roman"/>
          <w:sz w:val="28"/>
          <w:szCs w:val="28"/>
        </w:rPr>
        <w:t xml:space="preserve"> </w:t>
      </w:r>
      <w:r w:rsidRPr="002961D3">
        <w:rPr>
          <w:rFonts w:ascii="Times New Roman" w:hAnsi="Times New Roman" w:cs="Times New Roman"/>
          <w:sz w:val="28"/>
          <w:szCs w:val="28"/>
        </w:rPr>
        <w:t>по 1 виду</w:t>
      </w:r>
      <w:r>
        <w:rPr>
          <w:rFonts w:ascii="Times New Roman" w:hAnsi="Times New Roman" w:cs="Times New Roman"/>
          <w:sz w:val="28"/>
          <w:szCs w:val="28"/>
        </w:rPr>
        <w:t xml:space="preserve"> деятельности</w:t>
      </w:r>
      <w:r w:rsidRPr="002961D3">
        <w:rPr>
          <w:rFonts w:ascii="Times New Roman" w:hAnsi="Times New Roman" w:cs="Times New Roman"/>
          <w:sz w:val="28"/>
          <w:szCs w:val="28"/>
        </w:rPr>
        <w:t xml:space="preserve">) это составило: </w:t>
      </w:r>
    </w:p>
    <w:p w:rsidR="00240129" w:rsidRPr="002961D3" w:rsidRDefault="00240129" w:rsidP="00240129">
      <w:pPr>
        <w:spacing w:after="0" w:line="240" w:lineRule="auto"/>
        <w:ind w:firstLine="708"/>
        <w:jc w:val="both"/>
        <w:rPr>
          <w:rFonts w:ascii="Times New Roman" w:hAnsi="Times New Roman" w:cs="Times New Roman"/>
          <w:sz w:val="28"/>
          <w:szCs w:val="28"/>
        </w:rPr>
      </w:pPr>
      <w:r w:rsidRPr="002961D3">
        <w:rPr>
          <w:rFonts w:ascii="Times New Roman" w:hAnsi="Times New Roman" w:cs="Times New Roman"/>
          <w:sz w:val="28"/>
          <w:szCs w:val="28"/>
        </w:rPr>
        <w:t xml:space="preserve">увеличение на </w:t>
      </w:r>
      <w:r>
        <w:rPr>
          <w:rFonts w:ascii="Times New Roman" w:hAnsi="Times New Roman" w:cs="Times New Roman"/>
          <w:sz w:val="28"/>
          <w:szCs w:val="28"/>
        </w:rPr>
        <w:t>80</w:t>
      </w:r>
      <w:r w:rsidRPr="002961D3">
        <w:rPr>
          <w:rFonts w:ascii="Times New Roman" w:hAnsi="Times New Roman" w:cs="Times New Roman"/>
          <w:sz w:val="28"/>
          <w:szCs w:val="28"/>
        </w:rPr>
        <w:t xml:space="preserve">% общей доли отказов в предоставлении лицензии; </w:t>
      </w:r>
    </w:p>
    <w:p w:rsidR="00240129" w:rsidRPr="002961D3"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снижение на 100</w:t>
      </w:r>
      <w:r w:rsidRPr="002961D3">
        <w:rPr>
          <w:rFonts w:ascii="Times New Roman" w:hAnsi="Times New Roman" w:cs="Times New Roman"/>
          <w:sz w:val="28"/>
          <w:szCs w:val="28"/>
        </w:rPr>
        <w:t xml:space="preserve">% доли отказов в предоставлении лицензии по 1 виду; </w:t>
      </w:r>
    </w:p>
    <w:p w:rsidR="00240129" w:rsidRPr="002961D3"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увеличение на 100</w:t>
      </w:r>
      <w:r w:rsidRPr="002961D3">
        <w:rPr>
          <w:rFonts w:ascii="Times New Roman" w:hAnsi="Times New Roman" w:cs="Times New Roman"/>
          <w:sz w:val="28"/>
          <w:szCs w:val="28"/>
        </w:rPr>
        <w:t xml:space="preserve">% доли отказов в предоставлении лицензии по 2 виду. </w:t>
      </w:r>
    </w:p>
    <w:p w:rsidR="00240129" w:rsidRDefault="00240129" w:rsidP="00240129">
      <w:pPr>
        <w:spacing w:after="0" w:line="240" w:lineRule="auto"/>
        <w:ind w:firstLine="709"/>
        <w:jc w:val="both"/>
        <w:rPr>
          <w:rFonts w:ascii="Times New Roman" w:hAnsi="Times New Roman" w:cs="Times New Roman"/>
          <w:sz w:val="28"/>
          <w:szCs w:val="28"/>
        </w:rPr>
      </w:pPr>
    </w:p>
    <w:p w:rsidR="00394E9B" w:rsidRDefault="00394E9B" w:rsidP="00240129">
      <w:pPr>
        <w:spacing w:after="0" w:line="240" w:lineRule="auto"/>
        <w:ind w:firstLine="709"/>
        <w:jc w:val="both"/>
        <w:rPr>
          <w:rFonts w:ascii="Times New Roman" w:hAnsi="Times New Roman" w:cs="Times New Roman"/>
          <w:sz w:val="28"/>
          <w:szCs w:val="28"/>
        </w:rPr>
      </w:pPr>
    </w:p>
    <w:p w:rsidR="00394E9B" w:rsidRDefault="00394E9B" w:rsidP="00240129">
      <w:pPr>
        <w:spacing w:after="0" w:line="240" w:lineRule="auto"/>
        <w:ind w:firstLine="709"/>
        <w:jc w:val="both"/>
        <w:rPr>
          <w:rFonts w:ascii="Times New Roman" w:hAnsi="Times New Roman" w:cs="Times New Roman"/>
          <w:sz w:val="28"/>
          <w:szCs w:val="28"/>
        </w:rPr>
      </w:pPr>
    </w:p>
    <w:p w:rsidR="00394E9B" w:rsidRDefault="00394E9B" w:rsidP="00240129">
      <w:pPr>
        <w:spacing w:after="0" w:line="240" w:lineRule="auto"/>
        <w:ind w:firstLine="709"/>
        <w:jc w:val="both"/>
        <w:rPr>
          <w:rFonts w:ascii="Times New Roman" w:hAnsi="Times New Roman" w:cs="Times New Roman"/>
          <w:sz w:val="28"/>
          <w:szCs w:val="28"/>
        </w:rPr>
      </w:pPr>
    </w:p>
    <w:p w:rsidR="00394E9B" w:rsidRDefault="00394E9B" w:rsidP="00240129">
      <w:pPr>
        <w:spacing w:after="0" w:line="240" w:lineRule="auto"/>
        <w:ind w:firstLine="709"/>
        <w:jc w:val="both"/>
        <w:rPr>
          <w:rFonts w:ascii="Times New Roman" w:hAnsi="Times New Roman" w:cs="Times New Roman"/>
          <w:sz w:val="28"/>
          <w:szCs w:val="28"/>
        </w:rPr>
      </w:pPr>
    </w:p>
    <w:p w:rsidR="00552CB3" w:rsidRPr="00552CB3" w:rsidRDefault="007B0A21" w:rsidP="00552CB3">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 xml:space="preserve">Раздел </w:t>
      </w:r>
      <w:r w:rsidR="00394E9B">
        <w:rPr>
          <w:rFonts w:ascii="Times New Roman" w:hAnsi="Times New Roman" w:cs="Times New Roman"/>
          <w:b/>
          <w:i/>
          <w:sz w:val="28"/>
          <w:szCs w:val="28"/>
        </w:rPr>
        <w:t>3</w:t>
      </w:r>
      <w:r w:rsidR="00552CB3" w:rsidRPr="00552CB3">
        <w:rPr>
          <w:rFonts w:ascii="Times New Roman" w:hAnsi="Times New Roman" w:cs="Times New Roman"/>
          <w:b/>
          <w:i/>
          <w:sz w:val="28"/>
          <w:szCs w:val="28"/>
        </w:rPr>
        <w:t xml:space="preserve">. Ответы на актуальные вопросы </w:t>
      </w:r>
      <w:proofErr w:type="spellStart"/>
      <w:r w:rsidR="00552CB3" w:rsidRPr="00552CB3">
        <w:rPr>
          <w:rFonts w:ascii="Times New Roman" w:hAnsi="Times New Roman" w:cs="Times New Roman"/>
          <w:b/>
          <w:i/>
          <w:sz w:val="28"/>
          <w:szCs w:val="28"/>
        </w:rPr>
        <w:t>правоприменения</w:t>
      </w:r>
      <w:proofErr w:type="spellEnd"/>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законодательства в области лицензионного контроля</w:t>
      </w:r>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при осуществлении деятельности по монтажу, техническому</w:t>
      </w:r>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обслуживанию и ремонту средств обеспечения пожарной</w:t>
      </w:r>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безопасности зданий и сооружений, и деятельности</w:t>
      </w:r>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по тушению пожаров в населенных пунктах,</w:t>
      </w:r>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на производственных объектах</w:t>
      </w:r>
      <w:r w:rsidR="00394E9B">
        <w:rPr>
          <w:rFonts w:ascii="Times New Roman" w:hAnsi="Times New Roman" w:cs="Times New Roman"/>
          <w:b/>
          <w:i/>
          <w:sz w:val="28"/>
          <w:szCs w:val="28"/>
        </w:rPr>
        <w:t xml:space="preserve"> </w:t>
      </w:r>
      <w:r w:rsidR="00552CB3" w:rsidRPr="00552CB3">
        <w:rPr>
          <w:rFonts w:ascii="Times New Roman" w:hAnsi="Times New Roman" w:cs="Times New Roman"/>
          <w:b/>
          <w:i/>
          <w:sz w:val="28"/>
          <w:szCs w:val="28"/>
        </w:rPr>
        <w:t>и объектах инфраструктуры</w:t>
      </w:r>
    </w:p>
    <w:p w:rsidR="00552CB3" w:rsidRPr="00552CB3" w:rsidRDefault="00552CB3" w:rsidP="00552CB3">
      <w:pPr>
        <w:spacing w:after="0" w:line="240" w:lineRule="auto"/>
        <w:ind w:firstLine="709"/>
        <w:jc w:val="both"/>
        <w:rPr>
          <w:rFonts w:ascii="Times New Roman" w:hAnsi="Times New Roman" w:cs="Times New Roman"/>
          <w:b/>
          <w:i/>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458"/>
        <w:gridCol w:w="5383"/>
      </w:tblGrid>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N п/п</w:t>
            </w:r>
          </w:p>
        </w:tc>
        <w:tc>
          <w:tcPr>
            <w:tcW w:w="3458"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Содержание вопроса</w:t>
            </w:r>
          </w:p>
        </w:tc>
        <w:tc>
          <w:tcPr>
            <w:tcW w:w="5383"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Содержание ответа</w:t>
            </w:r>
          </w:p>
        </w:tc>
      </w:tr>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1.</w:t>
            </w:r>
          </w:p>
        </w:tc>
        <w:tc>
          <w:tcPr>
            <w:tcW w:w="3458"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Предусмотрена ли административная ответственность при осуществлении предпринимательской деятельности без специального разрешения (лицензии).</w:t>
            </w:r>
          </w:p>
        </w:tc>
        <w:tc>
          <w:tcPr>
            <w:tcW w:w="5383"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Осуществление предпринимательской деятельности без государственной регистрации или без специального разрешения (лицензии) предусмотрена </w:t>
            </w:r>
            <w:hyperlink r:id="rId7" w:history="1">
              <w:r w:rsidRPr="00394E9B">
                <w:rPr>
                  <w:rFonts w:ascii="Times New Roman" w:hAnsi="Times New Roman" w:cs="Times New Roman"/>
                  <w:color w:val="0000FF"/>
                  <w:szCs w:val="22"/>
                </w:rPr>
                <w:t>частью 1 статьи 14.1</w:t>
              </w:r>
            </w:hyperlink>
            <w:r w:rsidRPr="00394E9B">
              <w:rPr>
                <w:rFonts w:ascii="Times New Roman" w:hAnsi="Times New Roman" w:cs="Times New Roman"/>
                <w:szCs w:val="22"/>
              </w:rPr>
              <w:t xml:space="preserve"> КоАП РФ.</w:t>
            </w:r>
          </w:p>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Кроме того, в соответствии со </w:t>
            </w:r>
            <w:hyperlink r:id="rId8" w:history="1">
              <w:r w:rsidRPr="00394E9B">
                <w:rPr>
                  <w:rFonts w:ascii="Times New Roman" w:hAnsi="Times New Roman" w:cs="Times New Roman"/>
                  <w:color w:val="0000FF"/>
                  <w:szCs w:val="22"/>
                </w:rPr>
                <w:t>статьей 171</w:t>
              </w:r>
            </w:hyperlink>
            <w:r w:rsidRPr="00394E9B">
              <w:rPr>
                <w:rFonts w:ascii="Times New Roman" w:hAnsi="Times New Roman" w:cs="Times New Roman"/>
                <w:szCs w:val="22"/>
              </w:rPr>
              <w:t xml:space="preserve"> Уголовного кодекс Российской Федерации, осуществление деятельности без лицензии может квалифицироваться как незаконное предпринимательство.</w:t>
            </w:r>
          </w:p>
        </w:tc>
      </w:tr>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2.</w:t>
            </w:r>
          </w:p>
        </w:tc>
        <w:tc>
          <w:tcPr>
            <w:tcW w:w="3458"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Требуется ли переоформление лицензии в связи с вступлением в силу </w:t>
            </w:r>
            <w:hyperlink r:id="rId9" w:history="1">
              <w:r w:rsidRPr="00394E9B">
                <w:rPr>
                  <w:rFonts w:ascii="Times New Roman" w:hAnsi="Times New Roman" w:cs="Times New Roman"/>
                  <w:color w:val="0000FF"/>
                  <w:szCs w:val="22"/>
                </w:rPr>
                <w:t>постановления</w:t>
              </w:r>
            </w:hyperlink>
            <w:r w:rsidRPr="00394E9B">
              <w:rPr>
                <w:rFonts w:ascii="Times New Roman" w:hAnsi="Times New Roman" w:cs="Times New Roman"/>
                <w:szCs w:val="22"/>
              </w:rPr>
              <w:t xml:space="preserve"> Правительства РФ от 06.10.2017 N 1219?</w:t>
            </w:r>
          </w:p>
        </w:tc>
        <w:tc>
          <w:tcPr>
            <w:tcW w:w="5383"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В связи с принятием </w:t>
            </w:r>
            <w:hyperlink r:id="rId10" w:history="1">
              <w:r w:rsidRPr="00394E9B">
                <w:rPr>
                  <w:rFonts w:ascii="Times New Roman" w:hAnsi="Times New Roman" w:cs="Times New Roman"/>
                  <w:color w:val="0000FF"/>
                  <w:szCs w:val="22"/>
                </w:rPr>
                <w:t>постановления</w:t>
              </w:r>
            </w:hyperlink>
            <w:r w:rsidRPr="00394E9B">
              <w:rPr>
                <w:rFonts w:ascii="Times New Roman" w:hAnsi="Times New Roman" w:cs="Times New Roman"/>
                <w:szCs w:val="22"/>
              </w:rPr>
              <w:t xml:space="preserve"> Правительства Российской Федерации от 6 октября 2017 г. N 1219 "О внесении изменений в некоторые акты Правительства Российской Федерации по вопросам лицензирования отдельных видов деятельности" переоформление лицензии МЧС России на деятельность по монтажу, техническому обслуживанию и ремонту средств обеспечения пожарной безопасности зданий и сооружений не требуется.</w:t>
            </w:r>
          </w:p>
        </w:tc>
      </w:tr>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3.</w:t>
            </w:r>
          </w:p>
        </w:tc>
        <w:tc>
          <w:tcPr>
            <w:tcW w:w="3458"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Необходимо ли юридическому лицу, меняющему в соответствии с нормами </w:t>
            </w:r>
            <w:hyperlink r:id="rId11" w:history="1">
              <w:r w:rsidRPr="00394E9B">
                <w:rPr>
                  <w:rFonts w:ascii="Times New Roman" w:hAnsi="Times New Roman" w:cs="Times New Roman"/>
                  <w:color w:val="0000FF"/>
                  <w:szCs w:val="22"/>
                </w:rPr>
                <w:t>главы 4</w:t>
              </w:r>
            </w:hyperlink>
            <w:r w:rsidRPr="00394E9B">
              <w:rPr>
                <w:rFonts w:ascii="Times New Roman" w:hAnsi="Times New Roman" w:cs="Times New Roman"/>
                <w:szCs w:val="22"/>
              </w:rPr>
              <w:t xml:space="preserve"> ГК РФ наименование организационно-правовой формы с открытого акционерного общества на акционерное общество, переоформлять в соответствии со </w:t>
            </w:r>
            <w:hyperlink r:id="rId12" w:history="1">
              <w:r w:rsidRPr="00394E9B">
                <w:rPr>
                  <w:rFonts w:ascii="Times New Roman" w:hAnsi="Times New Roman" w:cs="Times New Roman"/>
                  <w:color w:val="0000FF"/>
                  <w:szCs w:val="22"/>
                </w:rPr>
                <w:t>ст. 18</w:t>
              </w:r>
            </w:hyperlink>
            <w:r w:rsidRPr="00394E9B">
              <w:rPr>
                <w:rFonts w:ascii="Times New Roman" w:hAnsi="Times New Roman" w:cs="Times New Roman"/>
                <w:szCs w:val="22"/>
              </w:rPr>
              <w:t xml:space="preserve"> Федерального закона от 04.05.2011 N 99-ФЗ "О лицензировании отдельных видов деятельности" лицензию на осуществление деятельности по монтажу, техническому обслуживанию и ремонту средств обеспечения пожарной безопасности зданий и сооружений?</w:t>
            </w:r>
          </w:p>
        </w:tc>
        <w:tc>
          <w:tcPr>
            <w:tcW w:w="5383"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В случае изменения наименования юридического лица, в связи с приведением его в соответствие с </w:t>
            </w:r>
            <w:hyperlink r:id="rId13" w:history="1">
              <w:r w:rsidRPr="00394E9B">
                <w:rPr>
                  <w:rFonts w:ascii="Times New Roman" w:hAnsi="Times New Roman" w:cs="Times New Roman"/>
                  <w:color w:val="0000FF"/>
                  <w:szCs w:val="22"/>
                </w:rPr>
                <w:t>главой 4</w:t>
              </w:r>
            </w:hyperlink>
            <w:r w:rsidRPr="00394E9B">
              <w:rPr>
                <w:rFonts w:ascii="Times New Roman" w:hAnsi="Times New Roman" w:cs="Times New Roman"/>
                <w:szCs w:val="22"/>
              </w:rPr>
              <w:t xml:space="preserve"> Гражданского кодекса Российской Федерации (в редакции Федерального закона от 5 мая 2014 г. N 99-ФЗ), переоформление лицензии, предоставленной МЧС России, не требуется.</w:t>
            </w:r>
          </w:p>
        </w:tc>
      </w:tr>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4.</w:t>
            </w:r>
          </w:p>
        </w:tc>
        <w:tc>
          <w:tcPr>
            <w:tcW w:w="3458"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Необходимо ли уведомлять лицензирующие органы МЧС России в случае выполнения работ и оказания услуг по монтажу, техническому обслуживанию и </w:t>
            </w:r>
            <w:r w:rsidRPr="00394E9B">
              <w:rPr>
                <w:rFonts w:ascii="Times New Roman" w:hAnsi="Times New Roman" w:cs="Times New Roman"/>
                <w:szCs w:val="22"/>
              </w:rPr>
              <w:lastRenderedPageBreak/>
              <w:t>ремонту средств обеспечения пожарной безопасности зданий и соо</w:t>
            </w:r>
            <w:r>
              <w:rPr>
                <w:rFonts w:ascii="Times New Roman" w:hAnsi="Times New Roman" w:cs="Times New Roman"/>
                <w:szCs w:val="22"/>
              </w:rPr>
              <w:t xml:space="preserve">ружений в другом субъекте РФ </w:t>
            </w:r>
            <w:proofErr w:type="gramStart"/>
            <w:r>
              <w:rPr>
                <w:rFonts w:ascii="Times New Roman" w:hAnsi="Times New Roman" w:cs="Times New Roman"/>
                <w:szCs w:val="22"/>
              </w:rPr>
              <w:t xml:space="preserve">по </w:t>
            </w:r>
            <w:r w:rsidRPr="00394E9B">
              <w:rPr>
                <w:rFonts w:ascii="Times New Roman" w:hAnsi="Times New Roman" w:cs="Times New Roman"/>
                <w:szCs w:val="22"/>
              </w:rPr>
              <w:t>адресу</w:t>
            </w:r>
            <w:proofErr w:type="gramEnd"/>
            <w:r w:rsidRPr="00394E9B">
              <w:rPr>
                <w:rFonts w:ascii="Times New Roman" w:hAnsi="Times New Roman" w:cs="Times New Roman"/>
                <w:szCs w:val="22"/>
              </w:rPr>
              <w:t xml:space="preserve"> не указанному в лицензии?</w:t>
            </w:r>
          </w:p>
        </w:tc>
        <w:tc>
          <w:tcPr>
            <w:tcW w:w="5383"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lastRenderedPageBreak/>
              <w:t xml:space="preserve">Согласно </w:t>
            </w:r>
            <w:hyperlink r:id="rId14" w:history="1">
              <w:r w:rsidRPr="00394E9B">
                <w:rPr>
                  <w:rFonts w:ascii="Times New Roman" w:hAnsi="Times New Roman" w:cs="Times New Roman"/>
                  <w:color w:val="0000FF"/>
                  <w:szCs w:val="22"/>
                </w:rPr>
                <w:t>части 2 статьи 9</w:t>
              </w:r>
            </w:hyperlink>
            <w:r w:rsidRPr="00394E9B">
              <w:rPr>
                <w:rFonts w:ascii="Times New Roman" w:hAnsi="Times New Roman" w:cs="Times New Roman"/>
                <w:szCs w:val="22"/>
              </w:rPr>
              <w:t xml:space="preserve"> Федерального закона от 4 мая 2011 г. N 99-ФЗ "О лицензировании отдельных видов деятельности" юридическое лицо или индивидуальный предприниматель, получившие лицензию, вправе осуществлять деятельность, на </w:t>
            </w:r>
            <w:r w:rsidRPr="00394E9B">
              <w:rPr>
                <w:rFonts w:ascii="Times New Roman" w:hAnsi="Times New Roman" w:cs="Times New Roman"/>
                <w:szCs w:val="22"/>
              </w:rPr>
              <w:lastRenderedPageBreak/>
              <w:t>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лицензию.</w:t>
            </w:r>
          </w:p>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Уведомление лицензирующих органов субъектов Российской Федерации в случае выполнения работ на территории регионов не требуется.</w:t>
            </w:r>
          </w:p>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Учитывая изложенное, лицензиат на основании предоставленной лицензии МЧС России вправе осуществлять деятельность по монтажу, техническому обслуживанию и ремонту средств обеспечения пожарной безопасности зданий и сооружений на всей территории Российской Федерации силами подразделения, расположенного по адресу места осуществления лицензируемого вида деятельности.</w:t>
            </w:r>
          </w:p>
        </w:tc>
      </w:tr>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lastRenderedPageBreak/>
              <w:t>5.</w:t>
            </w:r>
          </w:p>
        </w:tc>
        <w:tc>
          <w:tcPr>
            <w:tcW w:w="3458"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Вправе ли сотрудник МЧС России при проверке на соответствие соискателя лицензии лицензионным требованиям проводить встречу с работниками, заявленными в качестве специалистов организации?</w:t>
            </w:r>
          </w:p>
        </w:tc>
        <w:tc>
          <w:tcPr>
            <w:tcW w:w="5383"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В случае если документы на заявленных в штате соискателя лицензии (лицензиата) работников вызывают сомнения на подлинность, то сотрудник лицензирующего органа, проводивший проверку вправе организовать встречу с работниками или переговорить с ними по телефону для уточнения необходимых сведений для достижения целей проверки.</w:t>
            </w:r>
          </w:p>
        </w:tc>
      </w:tr>
      <w:tr w:rsidR="00394E9B" w:rsidRPr="00394E9B" w:rsidTr="00394E9B">
        <w:tc>
          <w:tcPr>
            <w:tcW w:w="510" w:type="dxa"/>
          </w:tcPr>
          <w:p w:rsidR="00394E9B" w:rsidRPr="00394E9B" w:rsidRDefault="00394E9B" w:rsidP="00822750">
            <w:pPr>
              <w:pStyle w:val="ConsPlusNormal"/>
              <w:jc w:val="center"/>
              <w:rPr>
                <w:rFonts w:ascii="Times New Roman" w:hAnsi="Times New Roman" w:cs="Times New Roman"/>
                <w:szCs w:val="22"/>
              </w:rPr>
            </w:pPr>
            <w:r w:rsidRPr="00394E9B">
              <w:rPr>
                <w:rFonts w:ascii="Times New Roman" w:hAnsi="Times New Roman" w:cs="Times New Roman"/>
                <w:szCs w:val="22"/>
              </w:rPr>
              <w:t>6.</w:t>
            </w:r>
          </w:p>
        </w:tc>
        <w:tc>
          <w:tcPr>
            <w:tcW w:w="3458"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Требуется ли наличие лицензии или других разрешительных документов МЧС России для проверки дымовых и вентиляционных каналов в многоквартирных домах?</w:t>
            </w:r>
          </w:p>
        </w:tc>
        <w:tc>
          <w:tcPr>
            <w:tcW w:w="5383" w:type="dxa"/>
          </w:tcPr>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МЧС России сообщает, что в соответствии с </w:t>
            </w:r>
            <w:hyperlink r:id="rId15" w:history="1">
              <w:r w:rsidRPr="00394E9B">
                <w:rPr>
                  <w:rFonts w:ascii="Times New Roman" w:hAnsi="Times New Roman" w:cs="Times New Roman"/>
                  <w:color w:val="0000FF"/>
                  <w:szCs w:val="22"/>
                </w:rPr>
                <w:t>подпунктом "а" пункта 11</w:t>
              </w:r>
            </w:hyperlink>
            <w:r w:rsidRPr="00394E9B">
              <w:rPr>
                <w:rFonts w:ascii="Times New Roman" w:hAnsi="Times New Roman" w:cs="Times New Roman"/>
                <w:szCs w:val="22"/>
              </w:rPr>
              <w:t xml:space="preserve"> Правил пользования газом в части обеспечения безопасности при использовании и содержании внутридомового и внутриквартирного газового оборудования, утвержденных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 (далее - Правила) надлежащее содержание дымовых и вентиляционных каналов в многоквартирных домах обеспечивается путем проверки состояния и функционирования дымовых и вентиляционных каналов, при необходимости их очистки и (или) ремонта лицами, ответственными за содержание общего имущества в многоквартирном доме, либо путем заключения договора об их проверке, а также при необходимости об очистке и (или) о ремонте с организацией, осуществляющей указанные работы.</w:t>
            </w:r>
          </w:p>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Вместе с тем, для проверки дымовых и вентиляционных каналов в многоквартирных домах лицензия МЧС России не требуется.</w:t>
            </w:r>
          </w:p>
          <w:p w:rsidR="00394E9B" w:rsidRPr="00394E9B" w:rsidRDefault="00394E9B" w:rsidP="00822750">
            <w:pPr>
              <w:pStyle w:val="ConsPlusNormal"/>
              <w:ind w:firstLine="283"/>
              <w:jc w:val="both"/>
              <w:rPr>
                <w:rFonts w:ascii="Times New Roman" w:hAnsi="Times New Roman" w:cs="Times New Roman"/>
                <w:szCs w:val="22"/>
              </w:rPr>
            </w:pPr>
            <w:r w:rsidRPr="00394E9B">
              <w:rPr>
                <w:rFonts w:ascii="Times New Roman" w:hAnsi="Times New Roman" w:cs="Times New Roman"/>
                <w:szCs w:val="22"/>
              </w:rPr>
              <w:t xml:space="preserve">Одновременно сообщается, что в соответствии с </w:t>
            </w:r>
            <w:hyperlink r:id="rId16" w:history="1">
              <w:r w:rsidRPr="00394E9B">
                <w:rPr>
                  <w:rFonts w:ascii="Times New Roman" w:hAnsi="Times New Roman" w:cs="Times New Roman"/>
                  <w:color w:val="0000FF"/>
                  <w:szCs w:val="22"/>
                </w:rPr>
                <w:t>пунктом 89</w:t>
              </w:r>
            </w:hyperlink>
            <w:r w:rsidRPr="00394E9B">
              <w:rPr>
                <w:rFonts w:ascii="Times New Roman" w:hAnsi="Times New Roman" w:cs="Times New Roman"/>
                <w:szCs w:val="22"/>
              </w:rPr>
              <w:t xml:space="preserve"> Правил, контроль за соблюдением положений </w:t>
            </w:r>
            <w:hyperlink r:id="rId17" w:history="1">
              <w:r w:rsidRPr="00394E9B">
                <w:rPr>
                  <w:rFonts w:ascii="Times New Roman" w:hAnsi="Times New Roman" w:cs="Times New Roman"/>
                  <w:color w:val="0000FF"/>
                  <w:szCs w:val="22"/>
                </w:rPr>
                <w:t>Правил</w:t>
              </w:r>
            </w:hyperlink>
            <w:r w:rsidRPr="00394E9B">
              <w:rPr>
                <w:rFonts w:ascii="Times New Roman" w:hAnsi="Times New Roman" w:cs="Times New Roman"/>
                <w:szCs w:val="22"/>
              </w:rPr>
              <w:t xml:space="preserve"> осуществляется органами жилищного надзора (контроля).</w:t>
            </w:r>
          </w:p>
        </w:tc>
      </w:tr>
    </w:tbl>
    <w:p w:rsidR="00552CB3" w:rsidRDefault="00552CB3" w:rsidP="00240129">
      <w:pPr>
        <w:spacing w:after="0" w:line="240" w:lineRule="auto"/>
        <w:ind w:firstLine="709"/>
        <w:jc w:val="both"/>
        <w:rPr>
          <w:rFonts w:ascii="Times New Roman" w:hAnsi="Times New Roman" w:cs="Times New Roman"/>
          <w:sz w:val="28"/>
          <w:szCs w:val="28"/>
        </w:rPr>
      </w:pPr>
    </w:p>
    <w:p w:rsidR="00552CB3" w:rsidRDefault="00552CB3" w:rsidP="00240129">
      <w:pPr>
        <w:spacing w:after="0" w:line="240" w:lineRule="auto"/>
        <w:ind w:firstLine="709"/>
        <w:jc w:val="both"/>
        <w:rPr>
          <w:rFonts w:ascii="Times New Roman" w:hAnsi="Times New Roman" w:cs="Times New Roman"/>
          <w:sz w:val="28"/>
          <w:szCs w:val="28"/>
        </w:rPr>
      </w:pPr>
    </w:p>
    <w:p w:rsidR="00394E9B" w:rsidRDefault="007B0A21" w:rsidP="00394E9B">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 xml:space="preserve">Раздел </w:t>
      </w:r>
      <w:r w:rsidR="00394E9B" w:rsidRPr="00394E9B">
        <w:rPr>
          <w:rFonts w:ascii="Times New Roman" w:hAnsi="Times New Roman" w:cs="Times New Roman"/>
          <w:b/>
          <w:i/>
          <w:sz w:val="28"/>
          <w:szCs w:val="28"/>
        </w:rPr>
        <w:t>4. Доклад с руководством по соблюдению</w:t>
      </w:r>
      <w:r w:rsidR="00394E9B">
        <w:rPr>
          <w:rFonts w:ascii="Times New Roman" w:hAnsi="Times New Roman" w:cs="Times New Roman"/>
          <w:b/>
          <w:i/>
          <w:sz w:val="28"/>
          <w:szCs w:val="28"/>
        </w:rPr>
        <w:t xml:space="preserve"> </w:t>
      </w:r>
      <w:r w:rsidR="00394E9B" w:rsidRPr="00394E9B">
        <w:rPr>
          <w:rFonts w:ascii="Times New Roman" w:hAnsi="Times New Roman" w:cs="Times New Roman"/>
          <w:b/>
          <w:i/>
          <w:sz w:val="28"/>
          <w:szCs w:val="28"/>
        </w:rPr>
        <w:t>обязательных требований</w:t>
      </w:r>
    </w:p>
    <w:p w:rsidR="00394E9B" w:rsidRDefault="00394E9B" w:rsidP="00240129">
      <w:pPr>
        <w:spacing w:after="0" w:line="240" w:lineRule="auto"/>
        <w:ind w:firstLine="709"/>
        <w:jc w:val="both"/>
        <w:rPr>
          <w:rFonts w:ascii="Times New Roman" w:hAnsi="Times New Roman" w:cs="Times New Roman"/>
          <w:b/>
          <w:i/>
          <w:sz w:val="28"/>
          <w:szCs w:val="28"/>
        </w:rPr>
      </w:pPr>
    </w:p>
    <w:p w:rsidR="00240129" w:rsidRDefault="00394E9B" w:rsidP="00240129">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4.1</w:t>
      </w:r>
      <w:r w:rsidR="00240129">
        <w:rPr>
          <w:rFonts w:ascii="Times New Roman" w:hAnsi="Times New Roman" w:cs="Times New Roman"/>
          <w:b/>
          <w:i/>
          <w:sz w:val="28"/>
          <w:szCs w:val="28"/>
        </w:rPr>
        <w:t xml:space="preserve">. </w:t>
      </w:r>
      <w:r w:rsidR="00240129" w:rsidRPr="003D0788">
        <w:rPr>
          <w:rFonts w:ascii="Times New Roman" w:hAnsi="Times New Roman" w:cs="Times New Roman"/>
          <w:b/>
          <w:i/>
          <w:sz w:val="28"/>
          <w:szCs w:val="28"/>
        </w:rPr>
        <w:t>Наиболее распространенные причины отказа в предоставлении лицензии на осуществление деятельности в области пожарной безопасности, переоформлении лицензии, продлении срока действия лицензии в случаях, предусмотренных законодательством Российской Федерации</w:t>
      </w:r>
      <w:r w:rsidR="00240129">
        <w:rPr>
          <w:rFonts w:ascii="Times New Roman" w:hAnsi="Times New Roman" w:cs="Times New Roman"/>
          <w:b/>
          <w:i/>
          <w:sz w:val="28"/>
          <w:szCs w:val="28"/>
        </w:rPr>
        <w:t>.</w:t>
      </w:r>
    </w:p>
    <w:p w:rsidR="00240129" w:rsidRDefault="00240129" w:rsidP="00240129">
      <w:pPr>
        <w:spacing w:after="0" w:line="240" w:lineRule="auto"/>
        <w:ind w:firstLine="709"/>
        <w:jc w:val="both"/>
        <w:rPr>
          <w:rFonts w:ascii="Times New Roman" w:hAnsi="Times New Roman" w:cs="Times New Roman"/>
          <w:b/>
          <w:i/>
          <w:sz w:val="28"/>
          <w:szCs w:val="28"/>
        </w:rPr>
      </w:pPr>
    </w:p>
    <w:p w:rsidR="00240129" w:rsidRPr="002961D3" w:rsidRDefault="00240129" w:rsidP="00240129">
      <w:pPr>
        <w:spacing w:after="0" w:line="240" w:lineRule="auto"/>
        <w:ind w:firstLine="709"/>
        <w:contextualSpacing/>
        <w:jc w:val="both"/>
        <w:rPr>
          <w:rFonts w:ascii="Times New Roman" w:hAnsi="Times New Roman" w:cs="Times New Roman"/>
          <w:sz w:val="28"/>
          <w:szCs w:val="28"/>
        </w:rPr>
      </w:pPr>
      <w:r w:rsidRPr="002961D3">
        <w:rPr>
          <w:rFonts w:ascii="Times New Roman" w:hAnsi="Times New Roman" w:cs="Times New Roman"/>
          <w:sz w:val="28"/>
          <w:szCs w:val="28"/>
        </w:rPr>
        <w:t xml:space="preserve">Наиболее распространенными причинами отказа в предоставлении (переоформлении) лицензии на осуществление деятельности в области пожарной безопасности являются несоответствие соискателя лицензии (лицензиата) лицензионным требованиям. </w:t>
      </w:r>
    </w:p>
    <w:p w:rsidR="00240129" w:rsidRPr="002961D3" w:rsidRDefault="00240129" w:rsidP="00240129">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Проверок соискателей лицензии по осуществлению </w:t>
      </w:r>
      <w:r w:rsidRPr="002961D3">
        <w:rPr>
          <w:rFonts w:ascii="Times New Roman" w:hAnsi="Times New Roman" w:cs="Times New Roman"/>
          <w:sz w:val="28"/>
          <w:szCs w:val="28"/>
        </w:rPr>
        <w:t>деятельност</w:t>
      </w:r>
      <w:r>
        <w:rPr>
          <w:rFonts w:ascii="Times New Roman" w:hAnsi="Times New Roman" w:cs="Times New Roman"/>
          <w:sz w:val="28"/>
          <w:szCs w:val="28"/>
        </w:rPr>
        <w:t>и</w:t>
      </w:r>
      <w:r w:rsidRPr="002961D3">
        <w:rPr>
          <w:rFonts w:ascii="Times New Roman" w:hAnsi="Times New Roman" w:cs="Times New Roman"/>
          <w:sz w:val="28"/>
          <w:szCs w:val="28"/>
        </w:rPr>
        <w:t xml:space="preserve"> по тушению пожаров в населенных пунктах, на производственных объектах и объектах инфраструктуры</w:t>
      </w:r>
      <w:r>
        <w:rPr>
          <w:rFonts w:ascii="Times New Roman" w:hAnsi="Times New Roman" w:cs="Times New Roman"/>
          <w:sz w:val="28"/>
          <w:szCs w:val="28"/>
        </w:rPr>
        <w:t xml:space="preserve"> в 2019 году в Главное управление не проводило.</w:t>
      </w:r>
    </w:p>
    <w:p w:rsidR="00240129" w:rsidRPr="002961D3" w:rsidRDefault="00240129" w:rsidP="00240129">
      <w:pPr>
        <w:spacing w:after="0" w:line="240" w:lineRule="auto"/>
        <w:ind w:firstLine="709"/>
        <w:contextualSpacing/>
        <w:jc w:val="both"/>
        <w:rPr>
          <w:rFonts w:ascii="Times New Roman" w:hAnsi="Times New Roman" w:cs="Times New Roman"/>
          <w:sz w:val="28"/>
          <w:szCs w:val="28"/>
        </w:rPr>
      </w:pPr>
      <w:r w:rsidRPr="002961D3">
        <w:rPr>
          <w:rFonts w:ascii="Times New Roman" w:hAnsi="Times New Roman" w:cs="Times New Roman"/>
          <w:sz w:val="28"/>
          <w:szCs w:val="28"/>
        </w:rPr>
        <w:t xml:space="preserve">Основными причинами отказов предоставления (переоформления) лицензии на 2 вид явились: </w:t>
      </w:r>
    </w:p>
    <w:p w:rsidR="00240129" w:rsidRPr="002961D3" w:rsidRDefault="00240129" w:rsidP="00240129">
      <w:pPr>
        <w:spacing w:after="0" w:line="240" w:lineRule="auto"/>
        <w:ind w:firstLine="709"/>
        <w:contextualSpacing/>
        <w:jc w:val="both"/>
        <w:rPr>
          <w:rFonts w:ascii="Times New Roman" w:hAnsi="Times New Roman" w:cs="Times New Roman"/>
          <w:sz w:val="28"/>
          <w:szCs w:val="28"/>
        </w:rPr>
      </w:pPr>
      <w:r w:rsidRPr="002961D3">
        <w:rPr>
          <w:rFonts w:ascii="Times New Roman" w:hAnsi="Times New Roman" w:cs="Times New Roman"/>
          <w:sz w:val="28"/>
          <w:szCs w:val="28"/>
        </w:rPr>
        <w:t xml:space="preserve">отсутствие у соискателя лицензии (лицензиата) оборудования, инструмента, технической документации,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 составляющих лицензируемый вид деятельности; </w:t>
      </w:r>
    </w:p>
    <w:p w:rsidR="00240129" w:rsidRPr="002961D3" w:rsidRDefault="00240129" w:rsidP="00240129">
      <w:pPr>
        <w:spacing w:after="0" w:line="240" w:lineRule="auto"/>
        <w:ind w:firstLine="709"/>
        <w:contextualSpacing/>
        <w:jc w:val="both"/>
        <w:rPr>
          <w:rFonts w:ascii="Times New Roman" w:hAnsi="Times New Roman" w:cs="Times New Roman"/>
          <w:sz w:val="28"/>
          <w:szCs w:val="28"/>
        </w:rPr>
      </w:pPr>
      <w:r w:rsidRPr="002961D3">
        <w:rPr>
          <w:rFonts w:ascii="Times New Roman" w:hAnsi="Times New Roman" w:cs="Times New Roman"/>
          <w:sz w:val="28"/>
          <w:szCs w:val="28"/>
        </w:rPr>
        <w:t xml:space="preserve">отсутствие в штате у соискателя лицензии (лицензиата) работников, имеющих профессиональное образование и требуемое повышение квалификации; </w:t>
      </w:r>
    </w:p>
    <w:p w:rsidR="00240129" w:rsidRPr="002961D3" w:rsidRDefault="00240129" w:rsidP="00240129">
      <w:pPr>
        <w:spacing w:after="0" w:line="240" w:lineRule="auto"/>
        <w:ind w:firstLine="709"/>
        <w:contextualSpacing/>
        <w:jc w:val="both"/>
        <w:rPr>
          <w:rFonts w:ascii="Times New Roman" w:hAnsi="Times New Roman" w:cs="Times New Roman"/>
          <w:sz w:val="28"/>
          <w:szCs w:val="28"/>
        </w:rPr>
      </w:pPr>
      <w:r w:rsidRPr="002961D3">
        <w:rPr>
          <w:rFonts w:ascii="Times New Roman" w:hAnsi="Times New Roman" w:cs="Times New Roman"/>
          <w:sz w:val="28"/>
          <w:szCs w:val="28"/>
        </w:rPr>
        <w:t>несоответствие средств измерения, необходимых для выполнения работ и оказания услуг, составляющих лицензируемый вид деятельности, установленным требованиям (отсутствие метрологической поверки</w:t>
      </w:r>
      <w:r>
        <w:rPr>
          <w:rFonts w:ascii="Times New Roman" w:hAnsi="Times New Roman" w:cs="Times New Roman"/>
          <w:sz w:val="28"/>
          <w:szCs w:val="28"/>
        </w:rPr>
        <w:t>, отсутствие на средствах измерения пломб</w:t>
      </w:r>
      <w:r w:rsidR="007B0A21">
        <w:rPr>
          <w:rFonts w:ascii="Times New Roman" w:hAnsi="Times New Roman" w:cs="Times New Roman"/>
          <w:sz w:val="28"/>
          <w:szCs w:val="28"/>
        </w:rPr>
        <w:t>,</w:t>
      </w:r>
      <w:r>
        <w:rPr>
          <w:rFonts w:ascii="Times New Roman" w:hAnsi="Times New Roman" w:cs="Times New Roman"/>
          <w:sz w:val="28"/>
          <w:szCs w:val="28"/>
        </w:rPr>
        <w:t xml:space="preserve"> предотвращающих доступ к узлам управления и регулировки, утвержденных описанием типа средства измерения</w:t>
      </w:r>
      <w:r w:rsidRPr="002961D3">
        <w:rPr>
          <w:rFonts w:ascii="Times New Roman" w:hAnsi="Times New Roman" w:cs="Times New Roman"/>
          <w:sz w:val="28"/>
          <w:szCs w:val="28"/>
        </w:rPr>
        <w:t xml:space="preserve">). </w:t>
      </w:r>
    </w:p>
    <w:p w:rsidR="00240129" w:rsidRDefault="00240129" w:rsidP="00240129">
      <w:pPr>
        <w:spacing w:after="0" w:line="240" w:lineRule="auto"/>
        <w:ind w:firstLine="709"/>
        <w:contextualSpacing/>
        <w:jc w:val="both"/>
        <w:rPr>
          <w:rFonts w:ascii="Times New Roman" w:hAnsi="Times New Roman" w:cs="Times New Roman"/>
          <w:b/>
          <w:i/>
          <w:sz w:val="28"/>
          <w:szCs w:val="28"/>
        </w:rPr>
      </w:pPr>
      <w:r w:rsidRPr="002961D3">
        <w:rPr>
          <w:rFonts w:ascii="Times New Roman" w:hAnsi="Times New Roman" w:cs="Times New Roman"/>
          <w:sz w:val="28"/>
          <w:szCs w:val="28"/>
        </w:rPr>
        <w:t>Кроме того, одной из причин отказа в предоставлении (переоформлении) лицензии на осуществление деятельности в области пожарной безопасности являлось наличие в заявлении о предоставлении (переоформлении) лицензии и прилагаемых к нему документов недостоверной или искаженной информации</w:t>
      </w:r>
      <w:r w:rsidRPr="002961D3">
        <w:rPr>
          <w:rFonts w:ascii="Times New Roman" w:hAnsi="Times New Roman" w:cs="Times New Roman"/>
          <w:b/>
          <w:i/>
          <w:sz w:val="28"/>
          <w:szCs w:val="28"/>
        </w:rPr>
        <w:t>.</w:t>
      </w:r>
    </w:p>
    <w:p w:rsidR="00240129" w:rsidRDefault="00240129" w:rsidP="00240129">
      <w:pPr>
        <w:spacing w:after="0" w:line="240" w:lineRule="auto"/>
        <w:jc w:val="both"/>
        <w:rPr>
          <w:rFonts w:ascii="Times New Roman" w:hAnsi="Times New Roman" w:cs="Times New Roman"/>
          <w:b/>
          <w:i/>
          <w:sz w:val="28"/>
          <w:szCs w:val="28"/>
        </w:rPr>
      </w:pPr>
    </w:p>
    <w:p w:rsidR="00240129" w:rsidRDefault="00394E9B" w:rsidP="00240129">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4</w:t>
      </w:r>
      <w:r w:rsidR="00240129">
        <w:rPr>
          <w:rFonts w:ascii="Times New Roman" w:hAnsi="Times New Roman" w:cs="Times New Roman"/>
          <w:b/>
          <w:i/>
          <w:sz w:val="28"/>
          <w:szCs w:val="28"/>
        </w:rPr>
        <w:t>.</w:t>
      </w:r>
      <w:r>
        <w:rPr>
          <w:rFonts w:ascii="Times New Roman" w:hAnsi="Times New Roman" w:cs="Times New Roman"/>
          <w:b/>
          <w:i/>
          <w:sz w:val="28"/>
          <w:szCs w:val="28"/>
        </w:rPr>
        <w:t>2</w:t>
      </w:r>
      <w:r w:rsidR="00240129">
        <w:rPr>
          <w:rFonts w:ascii="Times New Roman" w:hAnsi="Times New Roman" w:cs="Times New Roman"/>
          <w:b/>
          <w:i/>
          <w:sz w:val="28"/>
          <w:szCs w:val="28"/>
        </w:rPr>
        <w:t>.</w:t>
      </w:r>
      <w:r w:rsidR="00240129" w:rsidRPr="003D0788">
        <w:t xml:space="preserve"> </w:t>
      </w:r>
      <w:r w:rsidR="00240129" w:rsidRPr="003D0788">
        <w:rPr>
          <w:rFonts w:ascii="Times New Roman" w:hAnsi="Times New Roman" w:cs="Times New Roman"/>
          <w:b/>
          <w:i/>
          <w:sz w:val="28"/>
          <w:szCs w:val="28"/>
        </w:rPr>
        <w:t>Наиболее распространенные нарушения, приведшие к вынесению административных наказаний, приостановлению действия лицензии и аннулированию лицензии на осуществление деятельности в области пожарной безопасности</w:t>
      </w:r>
      <w:r w:rsidR="00240129">
        <w:rPr>
          <w:rFonts w:ascii="Times New Roman" w:hAnsi="Times New Roman" w:cs="Times New Roman"/>
          <w:b/>
          <w:i/>
          <w:sz w:val="28"/>
          <w:szCs w:val="28"/>
        </w:rPr>
        <w:t>.</w:t>
      </w:r>
    </w:p>
    <w:p w:rsidR="00240129" w:rsidRDefault="00240129" w:rsidP="00240129">
      <w:pPr>
        <w:spacing w:after="0" w:line="240" w:lineRule="auto"/>
        <w:ind w:firstLine="709"/>
        <w:jc w:val="both"/>
        <w:rPr>
          <w:rFonts w:ascii="Times New Roman" w:hAnsi="Times New Roman" w:cs="Times New Roman"/>
          <w:b/>
          <w:i/>
          <w:sz w:val="28"/>
          <w:szCs w:val="28"/>
        </w:rPr>
      </w:pPr>
    </w:p>
    <w:p w:rsidR="00240129" w:rsidRDefault="00240129" w:rsidP="00240129">
      <w:pPr>
        <w:spacing w:after="0" w:line="240" w:lineRule="auto"/>
        <w:ind w:firstLine="708"/>
        <w:jc w:val="both"/>
        <w:rPr>
          <w:rFonts w:ascii="Times New Roman" w:hAnsi="Times New Roman" w:cs="Times New Roman"/>
          <w:sz w:val="28"/>
          <w:szCs w:val="28"/>
        </w:rPr>
      </w:pPr>
      <w:r w:rsidRPr="00930522">
        <w:rPr>
          <w:rFonts w:ascii="Times New Roman" w:hAnsi="Times New Roman" w:cs="Times New Roman"/>
          <w:sz w:val="28"/>
          <w:szCs w:val="28"/>
        </w:rPr>
        <w:t>При обнаружении в ходе проведения проверки лицензиатов нарушений лицензионных требований, в отношении лицензиата могут быть приняты меры административного воздействия в виде приостановления действия лицензии и аннулирования лицензии на осуществление деятельности в области пожарной безопасности.</w:t>
      </w:r>
    </w:p>
    <w:p w:rsidR="00240129" w:rsidRDefault="00240129" w:rsidP="00240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Учитывая</w:t>
      </w:r>
      <w:r w:rsidR="007B0A21">
        <w:rPr>
          <w:rFonts w:ascii="Times New Roman" w:hAnsi="Times New Roman" w:cs="Times New Roman"/>
          <w:sz w:val="28"/>
          <w:szCs w:val="28"/>
        </w:rPr>
        <w:t>,</w:t>
      </w:r>
      <w:r>
        <w:rPr>
          <w:rFonts w:ascii="Times New Roman" w:hAnsi="Times New Roman" w:cs="Times New Roman"/>
          <w:sz w:val="28"/>
          <w:szCs w:val="28"/>
        </w:rPr>
        <w:t xml:space="preserve"> что Главным управлением не проводились в 2019 году проверки лицензиатов, мер административных наказаний по приостановлению лицензии и аннулирование лицензии не осуществлялись.</w:t>
      </w:r>
    </w:p>
    <w:p w:rsidR="00240129" w:rsidRDefault="00240129" w:rsidP="00240129">
      <w:pPr>
        <w:spacing w:after="0" w:line="240" w:lineRule="auto"/>
        <w:jc w:val="both"/>
        <w:rPr>
          <w:rFonts w:ascii="Times New Roman" w:hAnsi="Times New Roman" w:cs="Times New Roman"/>
          <w:b/>
          <w:i/>
          <w:sz w:val="28"/>
          <w:szCs w:val="28"/>
        </w:rPr>
      </w:pPr>
    </w:p>
    <w:p w:rsidR="007B0A21" w:rsidRPr="007B0A21" w:rsidRDefault="007B0A21" w:rsidP="007B0A21">
      <w:pPr>
        <w:spacing w:after="0" w:line="240" w:lineRule="auto"/>
        <w:ind w:firstLine="708"/>
        <w:jc w:val="both"/>
        <w:rPr>
          <w:rFonts w:ascii="Times New Roman" w:hAnsi="Times New Roman" w:cs="Times New Roman"/>
          <w:b/>
          <w:i/>
          <w:sz w:val="28"/>
          <w:szCs w:val="28"/>
        </w:rPr>
      </w:pPr>
      <w:r w:rsidRPr="007B0A21">
        <w:rPr>
          <w:rFonts w:ascii="Times New Roman" w:hAnsi="Times New Roman" w:cs="Times New Roman"/>
          <w:b/>
          <w:i/>
          <w:sz w:val="28"/>
          <w:szCs w:val="28"/>
        </w:rPr>
        <w:t>Раздел 5. Выводы и предложения по осуществлению лицензирования отдельных видов деятельности в области пожарной безопасности</w:t>
      </w:r>
    </w:p>
    <w:p w:rsidR="007B0A21" w:rsidRDefault="007B0A21" w:rsidP="007B0A21">
      <w:pPr>
        <w:spacing w:after="0" w:line="240" w:lineRule="auto"/>
        <w:ind w:firstLine="708"/>
        <w:jc w:val="both"/>
        <w:rPr>
          <w:rFonts w:ascii="Times New Roman" w:hAnsi="Times New Roman" w:cs="Times New Roman"/>
          <w:b/>
          <w:i/>
          <w:sz w:val="32"/>
          <w:szCs w:val="32"/>
        </w:rPr>
      </w:pPr>
    </w:p>
    <w:p w:rsidR="007B0A21" w:rsidRDefault="007B0A21" w:rsidP="007B0A21">
      <w:pPr>
        <w:spacing w:after="0" w:line="240" w:lineRule="auto"/>
        <w:ind w:firstLine="709"/>
        <w:jc w:val="both"/>
        <w:rPr>
          <w:rFonts w:ascii="Times New Roman" w:hAnsi="Times New Roman" w:cs="Times New Roman"/>
          <w:sz w:val="28"/>
          <w:szCs w:val="28"/>
        </w:rPr>
      </w:pPr>
      <w:r w:rsidRPr="00915297">
        <w:rPr>
          <w:rFonts w:ascii="Times New Roman" w:hAnsi="Times New Roman" w:cs="Times New Roman"/>
          <w:sz w:val="28"/>
          <w:szCs w:val="28"/>
        </w:rPr>
        <w:t xml:space="preserve">Работа, проводимая </w:t>
      </w:r>
      <w:r>
        <w:rPr>
          <w:rFonts w:ascii="Times New Roman" w:hAnsi="Times New Roman" w:cs="Times New Roman"/>
          <w:sz w:val="28"/>
          <w:szCs w:val="28"/>
        </w:rPr>
        <w:t>Главным управлением в 2019</w:t>
      </w:r>
      <w:r w:rsidRPr="00915297">
        <w:rPr>
          <w:rFonts w:ascii="Times New Roman" w:hAnsi="Times New Roman" w:cs="Times New Roman"/>
          <w:sz w:val="28"/>
          <w:szCs w:val="28"/>
        </w:rPr>
        <w:t xml:space="preserve"> году в области предоставления государственной услуги по лицензированию видов деятельности в области пожарной безопасности, соответствует требованиям действующих законодательных, нормативных правовых актов Российской Федерации и нормативных актов МЧС России</w:t>
      </w:r>
      <w:r>
        <w:rPr>
          <w:rFonts w:ascii="Times New Roman" w:hAnsi="Times New Roman" w:cs="Times New Roman"/>
          <w:sz w:val="28"/>
          <w:szCs w:val="28"/>
        </w:rPr>
        <w:t>.</w:t>
      </w:r>
    </w:p>
    <w:p w:rsidR="007B0A21" w:rsidRDefault="007B0A21" w:rsidP="007B0A21">
      <w:pPr>
        <w:spacing w:after="0" w:line="240" w:lineRule="auto"/>
        <w:ind w:firstLine="709"/>
        <w:jc w:val="both"/>
        <w:rPr>
          <w:rFonts w:ascii="Times New Roman" w:hAnsi="Times New Roman" w:cs="Times New Roman"/>
          <w:sz w:val="28"/>
          <w:szCs w:val="28"/>
        </w:rPr>
      </w:pPr>
      <w:r w:rsidRPr="00915297">
        <w:rPr>
          <w:rFonts w:ascii="Times New Roman" w:hAnsi="Times New Roman" w:cs="Times New Roman"/>
          <w:sz w:val="28"/>
          <w:szCs w:val="28"/>
        </w:rPr>
        <w:t>Действующие нормативные правовые акты Российской Федерации и разработанные в их развитие нормативные правовые акты МЧС России, регламентирующие организацию и осуществление лицензирования в области пожарной безопасности, позволяют регулировать качество выполняемых лицензиатами работ в указанной области.</w:t>
      </w:r>
    </w:p>
    <w:p w:rsidR="007B0A21" w:rsidRDefault="007B0A21" w:rsidP="007B0A21">
      <w:pPr>
        <w:spacing w:after="0" w:line="240" w:lineRule="auto"/>
        <w:ind w:firstLine="709"/>
        <w:jc w:val="both"/>
        <w:rPr>
          <w:rFonts w:ascii="Times New Roman" w:hAnsi="Times New Roman" w:cs="Times New Roman"/>
          <w:sz w:val="28"/>
          <w:szCs w:val="28"/>
        </w:rPr>
      </w:pPr>
      <w:r w:rsidRPr="00915297">
        <w:rPr>
          <w:rFonts w:ascii="Times New Roman" w:hAnsi="Times New Roman" w:cs="Times New Roman"/>
          <w:sz w:val="28"/>
          <w:szCs w:val="28"/>
        </w:rPr>
        <w:t>Проводимый мониторинг показывает, что лицензирование отдельных видов деятельности в области пожарной безопасности, позволяет обеспечить соблюдение требований пожарной безопасности при выполнении на объектах защиты работ, а также препятствует появлению на рынке противопожарных услуг организаций, не качественно выполняющих работы и использующих в процессе осуществления деятельности продукцию, не соответствующую требованиям законодательства.</w:t>
      </w:r>
    </w:p>
    <w:p w:rsidR="007B0A21" w:rsidRDefault="007B0A21" w:rsidP="007B0A21">
      <w:pPr>
        <w:spacing w:after="0" w:line="240" w:lineRule="auto"/>
        <w:ind w:firstLine="709"/>
        <w:jc w:val="both"/>
        <w:rPr>
          <w:rFonts w:ascii="Times New Roman" w:hAnsi="Times New Roman" w:cs="Times New Roman"/>
          <w:sz w:val="28"/>
          <w:szCs w:val="28"/>
        </w:rPr>
      </w:pPr>
      <w:r w:rsidRPr="00915297">
        <w:rPr>
          <w:rFonts w:ascii="Times New Roman" w:hAnsi="Times New Roman" w:cs="Times New Roman"/>
          <w:sz w:val="28"/>
          <w:szCs w:val="28"/>
        </w:rPr>
        <w:t>Разрешительный порядок государственного регулирования деятельности в области пожарной безопасности позволяет предотвратить нанесение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что обеспечивается контролем качества выполнения работ по системам противопожарной защиты, наличие которых на объектах защиты предусмотрено требованиями технических регламентов.</w:t>
      </w:r>
    </w:p>
    <w:p w:rsidR="007B0A21" w:rsidRDefault="007B0A21" w:rsidP="007B0A21">
      <w:pPr>
        <w:spacing w:after="0" w:line="240" w:lineRule="auto"/>
        <w:ind w:firstLine="709"/>
        <w:jc w:val="both"/>
        <w:rPr>
          <w:rFonts w:ascii="Times New Roman" w:hAnsi="Times New Roman" w:cs="Times New Roman"/>
          <w:sz w:val="28"/>
          <w:szCs w:val="28"/>
        </w:rPr>
      </w:pPr>
    </w:p>
    <w:p w:rsidR="007B0A21" w:rsidRDefault="007B0A21" w:rsidP="007B0A21">
      <w:pPr>
        <w:spacing w:after="0" w:line="240" w:lineRule="auto"/>
        <w:ind w:firstLine="709"/>
        <w:jc w:val="both"/>
        <w:rPr>
          <w:rFonts w:ascii="Times New Roman" w:hAnsi="Times New Roman" w:cs="Times New Roman"/>
          <w:b/>
          <w:i/>
          <w:sz w:val="28"/>
          <w:szCs w:val="28"/>
        </w:rPr>
      </w:pPr>
    </w:p>
    <w:p w:rsidR="007B0A21" w:rsidRDefault="007B0A21" w:rsidP="007B0A21">
      <w:pPr>
        <w:spacing w:after="0" w:line="240" w:lineRule="auto"/>
        <w:ind w:firstLine="709"/>
        <w:jc w:val="both"/>
        <w:rPr>
          <w:rFonts w:ascii="Times New Roman" w:hAnsi="Times New Roman" w:cs="Times New Roman"/>
          <w:b/>
          <w:i/>
          <w:sz w:val="28"/>
          <w:szCs w:val="28"/>
        </w:rPr>
      </w:pPr>
    </w:p>
    <w:p w:rsidR="00F13810" w:rsidRDefault="00F13810" w:rsidP="00F13810">
      <w:pPr>
        <w:spacing w:after="0"/>
        <w:jc w:val="both"/>
        <w:rPr>
          <w:rFonts w:ascii="Times New Roman" w:hAnsi="Times New Roman"/>
          <w:sz w:val="28"/>
          <w:szCs w:val="28"/>
        </w:rPr>
      </w:pPr>
      <w:r>
        <w:rPr>
          <w:rFonts w:ascii="Times New Roman" w:hAnsi="Times New Roman"/>
          <w:sz w:val="28"/>
          <w:szCs w:val="28"/>
        </w:rPr>
        <w:t xml:space="preserve">Начальник управления надзорной деятельности и профилактической работы </w:t>
      </w:r>
    </w:p>
    <w:p w:rsidR="00F13810" w:rsidRDefault="00F13810" w:rsidP="00F13810">
      <w:pPr>
        <w:spacing w:after="0"/>
        <w:jc w:val="both"/>
        <w:rPr>
          <w:rFonts w:ascii="Times New Roman" w:hAnsi="Times New Roman"/>
          <w:sz w:val="28"/>
          <w:szCs w:val="28"/>
        </w:rPr>
      </w:pPr>
      <w:r>
        <w:rPr>
          <w:rFonts w:ascii="Times New Roman" w:hAnsi="Times New Roman"/>
          <w:sz w:val="28"/>
          <w:szCs w:val="28"/>
        </w:rPr>
        <w:t xml:space="preserve">Главного управления МЧС России по г. Севастополю </w:t>
      </w:r>
    </w:p>
    <w:p w:rsidR="00F13810" w:rsidRDefault="00F13810" w:rsidP="00F13810">
      <w:pPr>
        <w:spacing w:after="0"/>
        <w:jc w:val="both"/>
        <w:rPr>
          <w:rFonts w:ascii="Times New Roman" w:hAnsi="Times New Roman"/>
          <w:b/>
          <w:sz w:val="28"/>
        </w:rPr>
      </w:pPr>
      <w:r>
        <w:rPr>
          <w:rFonts w:ascii="Times New Roman" w:hAnsi="Times New Roman"/>
          <w:sz w:val="28"/>
          <w:szCs w:val="28"/>
        </w:rPr>
        <w:t>полковник внутренней службы</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Э.А. Кустов</w:t>
      </w:r>
    </w:p>
    <w:p w:rsidR="001C09DA" w:rsidRDefault="00F13810" w:rsidP="00F13810">
      <w:pPr>
        <w:spacing w:after="0" w:line="240" w:lineRule="auto"/>
        <w:jc w:val="both"/>
      </w:pPr>
      <w:r>
        <w:rPr>
          <w:rFonts w:ascii="Times New Roman" w:hAnsi="Times New Roman" w:cs="Times New Roman"/>
          <w:sz w:val="28"/>
          <w:szCs w:val="28"/>
        </w:rPr>
        <w:t xml:space="preserve"> </w:t>
      </w:r>
    </w:p>
    <w:sectPr w:rsidR="001C09DA" w:rsidSect="00552CB3">
      <w:pgSz w:w="11906" w:h="16838"/>
      <w:pgMar w:top="1134" w:right="566"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492"/>
    <w:rsid w:val="000627AA"/>
    <w:rsid w:val="00070205"/>
    <w:rsid w:val="00130024"/>
    <w:rsid w:val="001C09DA"/>
    <w:rsid w:val="00231D69"/>
    <w:rsid w:val="00240129"/>
    <w:rsid w:val="00251235"/>
    <w:rsid w:val="002E7741"/>
    <w:rsid w:val="00324DB2"/>
    <w:rsid w:val="0036203D"/>
    <w:rsid w:val="00366B46"/>
    <w:rsid w:val="00394E9B"/>
    <w:rsid w:val="004212BB"/>
    <w:rsid w:val="004C0ECF"/>
    <w:rsid w:val="00552CB3"/>
    <w:rsid w:val="00557492"/>
    <w:rsid w:val="00635B02"/>
    <w:rsid w:val="006C43F5"/>
    <w:rsid w:val="00752176"/>
    <w:rsid w:val="00782F94"/>
    <w:rsid w:val="007B0A21"/>
    <w:rsid w:val="007F7095"/>
    <w:rsid w:val="00815A02"/>
    <w:rsid w:val="008C4B37"/>
    <w:rsid w:val="009A2828"/>
    <w:rsid w:val="009C180F"/>
    <w:rsid w:val="009E37C6"/>
    <w:rsid w:val="00A272B8"/>
    <w:rsid w:val="00A350C9"/>
    <w:rsid w:val="00A80F85"/>
    <w:rsid w:val="00B45871"/>
    <w:rsid w:val="00B51AFA"/>
    <w:rsid w:val="00D04868"/>
    <w:rsid w:val="00D100D5"/>
    <w:rsid w:val="00D8505D"/>
    <w:rsid w:val="00ED2DEA"/>
    <w:rsid w:val="00F1360A"/>
    <w:rsid w:val="00F13810"/>
    <w:rsid w:val="00F84389"/>
    <w:rsid w:val="00FC30DC"/>
    <w:rsid w:val="00FF4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2B9A8-732C-4584-BA5D-42D8A19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4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5A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15A02"/>
    <w:rPr>
      <w:rFonts w:ascii="Segoe UI" w:hAnsi="Segoe UI" w:cs="Segoe UI"/>
      <w:sz w:val="18"/>
      <w:szCs w:val="18"/>
    </w:rPr>
  </w:style>
  <w:style w:type="paragraph" w:customStyle="1" w:styleId="ConsPlusNormal">
    <w:name w:val="ConsPlusNormal"/>
    <w:rsid w:val="009A2828"/>
    <w:pPr>
      <w:widowControl w:val="0"/>
      <w:autoSpaceDE w:val="0"/>
      <w:autoSpaceDN w:val="0"/>
      <w:spacing w:after="0" w:line="240" w:lineRule="auto"/>
    </w:pPr>
    <w:rPr>
      <w:rFonts w:ascii="Calibri" w:eastAsia="Times New Roman" w:hAnsi="Calibri" w:cs="Calibri"/>
      <w:szCs w:val="20"/>
      <w:lang w:eastAsia="ru-RU"/>
    </w:rPr>
  </w:style>
  <w:style w:type="paragraph" w:customStyle="1" w:styleId="FORMATTEXT">
    <w:name w:val=".FORMATTEXT"/>
    <w:uiPriority w:val="99"/>
    <w:rsid w:val="009A282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rsid w:val="00552CB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00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B2FBCF8876D1D71D0A67B511DCFBEAA133A6C1B893F7C0B9CC1CA71CB073BD41195F12B720EFE1A27EEACE1E874EBA77F0610A30DD7043dC5EG" TargetMode="External"/><Relationship Id="rId13" Type="http://schemas.openxmlformats.org/officeDocument/2006/relationships/hyperlink" Target="consultantplus://offline/ref=8DB2FBCF8876D1D71D0A67B511DCFBEAA133A7CBBB95F7C0B9CC1CA71CB073BD41195F12B721EDE4A47EEACE1E874EBA77F0610A30DD7043dC5E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DB2FBCF8876D1D71D0A67B511DCFBEAA133A5CBBE92F7C0B9CC1CA71CB073BD41195F14BE22E6E9F424FACA57D04BA67FEF7F092EDDd750G" TargetMode="External"/><Relationship Id="rId12" Type="http://schemas.openxmlformats.org/officeDocument/2006/relationships/hyperlink" Target="consultantplus://offline/ref=8DB2FBCF8876D1D71D0A67B511DCFBEAA134A7C0BB98F7C0B9CC1CA71CB073BD41195F12B721EDE3A47EEACE1E874EBA77F0610A30DD7043dC5EG" TargetMode="External"/><Relationship Id="rId17" Type="http://schemas.openxmlformats.org/officeDocument/2006/relationships/hyperlink" Target="consultantplus://offline/ref=8DB2FBCF8876D1D71D0A67B511DCFBEAA030AEC0BB90F7C0B9CC1CA71CB073BD41195F12B721EFE3A87EEACE1E874EBA77F0610A30DD7043dC5EG" TargetMode="External"/><Relationship Id="rId2" Type="http://schemas.openxmlformats.org/officeDocument/2006/relationships/styles" Target="styles.xml"/><Relationship Id="rId16" Type="http://schemas.openxmlformats.org/officeDocument/2006/relationships/hyperlink" Target="consultantplus://offline/ref=8DB2FBCF8876D1D71D0A67B511DCFBEAA030AEC0BB90F7C0B9CC1CA71CB073BD41195F12B721ECE6A57EEACE1E874EBA77F0610A30DD7043dC5EG" TargetMode="External"/><Relationship Id="rId1" Type="http://schemas.openxmlformats.org/officeDocument/2006/relationships/customXml" Target="../customXml/item1.xml"/><Relationship Id="rId6" Type="http://schemas.openxmlformats.org/officeDocument/2006/relationships/hyperlink" Target="consultantplus://offline/ref=8DB2FBCF8876D1D71D0A67B511DCFBEAA134A7C0BB98F7C0B9CC1CA71CB073BD41195F12B721EEE3A57EEACE1E874EBA77F0610A30DD7043dC5EG" TargetMode="External"/><Relationship Id="rId11" Type="http://schemas.openxmlformats.org/officeDocument/2006/relationships/hyperlink" Target="consultantplus://offline/ref=8DB2FBCF8876D1D71D0A67B511DCFBEAA133A7CBBB95F7C0B9CC1CA71CB073BD41195F12B721EDE4A47EEACE1E874EBA77F0610A30DD7043dC5EG" TargetMode="External"/><Relationship Id="rId5" Type="http://schemas.openxmlformats.org/officeDocument/2006/relationships/hyperlink" Target="consultantplus://offline/ref=8DB2FBCF8876D1D71D0A67B511DCFBEAA134A7C0BB98F7C0B9CC1CA71CB073BD41195F11B52ABBB3E420B39D52CC43B961EC6109d25EG" TargetMode="External"/><Relationship Id="rId15" Type="http://schemas.openxmlformats.org/officeDocument/2006/relationships/hyperlink" Target="consultantplus://offline/ref=8DB2FBCF8876D1D71D0A67B511DCFBEAA030AEC0BB90F7C0B9CC1CA71CB073BD41195F12B721ECEBA17EEACE1E874EBA77F0610A30DD7043dC5EG" TargetMode="External"/><Relationship Id="rId10" Type="http://schemas.openxmlformats.org/officeDocument/2006/relationships/hyperlink" Target="consultantplus://offline/ref=8DB2FBCF8876D1D71D0A67B511DCFBEAA030AECFBA91F7C0B9CC1CA71CB073BD5319071EB529F1E2A16BBC9F58dD52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DB2FBCF8876D1D71D0A67B511DCFBEAA030AECFBA91F7C0B9CC1CA71CB073BD5319071EB529F1E2A16BBC9F58dD52G" TargetMode="External"/><Relationship Id="rId14" Type="http://schemas.openxmlformats.org/officeDocument/2006/relationships/hyperlink" Target="consultantplus://offline/ref=8DB2FBCF8876D1D71D0A67B511DCFBEAA134A7C0BB98F7C0B9CC1CA71CB073BD41195F12B42ABBB3E420B39D52CC43B961EC6109d25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5192-1253-4B97-A485-FB088C40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8508</Words>
  <Characters>48502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cp:lastModifiedBy>
  <cp:revision>3</cp:revision>
  <cp:lastPrinted>2018-05-07T08:33:00Z</cp:lastPrinted>
  <dcterms:created xsi:type="dcterms:W3CDTF">2020-01-31T11:55:00Z</dcterms:created>
  <dcterms:modified xsi:type="dcterms:W3CDTF">2020-02-11T07:14:00Z</dcterms:modified>
</cp:coreProperties>
</file>