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2E1" w:rsidRPr="00D142E1" w:rsidRDefault="00D142E1" w:rsidP="00D142E1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142E1" w:rsidRPr="00D142E1" w:rsidRDefault="00D142E1" w:rsidP="00D142E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D142E1" w:rsidRPr="00D142E1" w:rsidRDefault="00D142E1" w:rsidP="00D142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142E1" w:rsidRPr="00D142E1" w:rsidRDefault="00D142E1" w:rsidP="00D142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от 4 сентября 2003 г. N 547</w:t>
      </w:r>
    </w:p>
    <w:p w:rsidR="00D142E1" w:rsidRPr="00D142E1" w:rsidRDefault="00D142E1" w:rsidP="00D142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О ПОДГОТОВКЕ НАСЕЛЕНИЯ</w:t>
      </w:r>
    </w:p>
    <w:p w:rsidR="00D142E1" w:rsidRPr="00D142E1" w:rsidRDefault="00D142E1" w:rsidP="00D142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В ОБЛАСТИ ЗАЩИТЫ ОТ ЧРЕЗВЫЧАЙНЫХ СИТУАЦИЙ 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ПРИРОДНОГО</w:t>
      </w:r>
      <w:proofErr w:type="gramEnd"/>
    </w:p>
    <w:p w:rsidR="00D142E1" w:rsidRPr="00D142E1" w:rsidRDefault="00D142E1" w:rsidP="00D142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И ТЕХНОГЕННОГО ХАРАКТЕРА</w:t>
      </w:r>
    </w:p>
    <w:p w:rsidR="00D142E1" w:rsidRPr="00D142E1" w:rsidRDefault="00D142E1" w:rsidP="00D14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142E1" w:rsidRPr="00D142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142E1" w:rsidRPr="00D142E1" w:rsidRDefault="00D142E1" w:rsidP="00D14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D142E1" w:rsidRPr="00D142E1" w:rsidRDefault="00D142E1" w:rsidP="00D14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Постановлений Правительства РФ от 01.02.2005 </w:t>
            </w:r>
            <w:hyperlink r:id="rId5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49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  <w:proofErr w:type="gramEnd"/>
          </w:p>
          <w:p w:rsidR="00D142E1" w:rsidRPr="00D142E1" w:rsidRDefault="00D142E1" w:rsidP="00D14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15.06.2009 </w:t>
            </w:r>
            <w:hyperlink r:id="rId6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481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08.09.2010 </w:t>
            </w:r>
            <w:hyperlink r:id="rId7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702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09.04.2015 </w:t>
            </w:r>
            <w:hyperlink r:id="rId8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332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D142E1" w:rsidRPr="00D142E1" w:rsidRDefault="00D142E1" w:rsidP="00D14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10.09.2016 </w:t>
            </w:r>
            <w:hyperlink r:id="rId9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904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29.11.2018 </w:t>
            </w:r>
            <w:hyperlink r:id="rId10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1439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28.12.2019 </w:t>
            </w:r>
            <w:hyperlink r:id="rId11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1934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D142E1" w:rsidRPr="00D142E1" w:rsidRDefault="00D142E1" w:rsidP="00D142E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12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"О защите населения и территорий от чрезвычайных ситуаций природного и техногенного характера" и в целях совершенствования подготовки населения в области защиты от чрезвычайных ситуаций природного и техногенного характера Правительство Российской Федерации постановляет: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w:anchor="P38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о подготовке населения в области защиты от чрезвычайных ситуаций природного и техногенного характера.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Установить, что подготовка населения в области защиты от чрезвычайных ситуаций природного и техногенного характера (далее именуются - чрезвычайные ситуации) организуется в рамках единой системы подготовки населения в области гражданской обороны и защиты населения от чрезвычайных ситуаций и осуществляется по соответствующим группам в организациях (в том числе в организациях, осуществляющих образовательную деятельность), а также по месту жительства.</w:t>
      </w:r>
      <w:proofErr w:type="gramEnd"/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13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09.04.2015 N 332)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3. Методическое руководство, координацию и 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подготовкой населения в области защиты от чрезвычайных ситуаций возложить на Министерство Российской Федерации по делам гражданской обороны, чрезвычайным ситуациям и ликвидации последствий стихийных бедствий.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Министерству науки и высшего образования Российской Федерации и Министерству просвещения Российской Федерации совместно с Министерством Российской Федерации по делам гражданской обороны, чрезвычайным ситуациям и ликвидации последствий стихийных бедствий при разработке соответствующих федеральных государственных образовательных стандартов (кроме федерального государственного образовательного стандарта дошкольного образования) и примерных основных образовательных программ (кроме образовательных программ дошкольного образования) обеспечить получение подготовки в области защиты от чрезвычайных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ситуаций.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(п. 4 в ред. </w:t>
      </w:r>
      <w:hyperlink r:id="rId14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29.11.2018 N 1439)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Федеральному агентству по печати и массовым коммуникациям, Министерству Российской Федерации по делам гражданской обороны, чрезвычайным ситуациям и ликвидации последствий стихийных бедствий и другим федеральным органам исполнительной власти, органам исполнительной власти субъектов Российской Федерации и органам местного самоуправления обеспечивать пропаганду знаний в области защиты населения от чрезвычайных ситуаций, в том числе с использованием средств массовой информации.</w:t>
      </w:r>
      <w:proofErr w:type="gramEnd"/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15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01.02.2005 N 49)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lastRenderedPageBreak/>
        <w:t xml:space="preserve">6. Признать утратившим силу </w:t>
      </w:r>
      <w:hyperlink r:id="rId16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июля 1995 г. N 738 "О порядке подготовки населения в области защиты от чрезвычайных ситуаций" (Собрание законодательства Российской Федерации, 1995, N 31, ст. 3128).</w:t>
      </w:r>
    </w:p>
    <w:p w:rsidR="00D142E1" w:rsidRPr="00D142E1" w:rsidRDefault="00D142E1" w:rsidP="00D142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D142E1" w:rsidRPr="00D142E1" w:rsidRDefault="00D142E1" w:rsidP="00D142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D142E1" w:rsidRPr="00D142E1" w:rsidRDefault="00D142E1" w:rsidP="00D142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М.КАСЬЯНОВ</w:t>
      </w:r>
    </w:p>
    <w:p w:rsidR="00D142E1" w:rsidRPr="00D142E1" w:rsidRDefault="00D142E1" w:rsidP="00D142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Утверждено</w:t>
      </w:r>
    </w:p>
    <w:p w:rsidR="00D142E1" w:rsidRPr="00D142E1" w:rsidRDefault="00D142E1" w:rsidP="00D142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Постановлением Правительства</w:t>
      </w:r>
    </w:p>
    <w:p w:rsidR="00D142E1" w:rsidRPr="00D142E1" w:rsidRDefault="00D142E1" w:rsidP="00D142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D142E1" w:rsidRPr="00D142E1" w:rsidRDefault="00D142E1" w:rsidP="00D142E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от 4 сентября 2003 г. N 547</w:t>
      </w:r>
    </w:p>
    <w:p w:rsidR="00D142E1" w:rsidRPr="00D142E1" w:rsidRDefault="00D142E1" w:rsidP="00D142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8"/>
      <w:bookmarkEnd w:id="1"/>
      <w:r w:rsidRPr="00D142E1">
        <w:rPr>
          <w:rFonts w:ascii="Times New Roman" w:hAnsi="Times New Roman" w:cs="Times New Roman"/>
          <w:sz w:val="24"/>
          <w:szCs w:val="24"/>
        </w:rPr>
        <w:t>ПОЛОЖЕНИЕ</w:t>
      </w:r>
    </w:p>
    <w:p w:rsidR="00D142E1" w:rsidRPr="00D142E1" w:rsidRDefault="00D142E1" w:rsidP="00D142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О ПОДГОТОВКЕ НАСЕЛЕНИЯ В ОБЛАСТИ ЗАЩИТЫ</w:t>
      </w:r>
    </w:p>
    <w:p w:rsidR="00D142E1" w:rsidRPr="00D142E1" w:rsidRDefault="00D142E1" w:rsidP="00D142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ОТ ЧРЕЗВЫЧАЙНЫХ СИТУАЦИЙ 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ПРИРОДНОГО</w:t>
      </w:r>
      <w:proofErr w:type="gramEnd"/>
    </w:p>
    <w:p w:rsidR="00D142E1" w:rsidRPr="00D142E1" w:rsidRDefault="00D142E1" w:rsidP="00D142E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И ТЕХНОГЕННОГО ХАРАКТЕРА</w:t>
      </w:r>
    </w:p>
    <w:p w:rsidR="00D142E1" w:rsidRPr="00D142E1" w:rsidRDefault="00D142E1" w:rsidP="00D14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142E1" w:rsidRPr="00D142E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142E1" w:rsidRPr="00D142E1" w:rsidRDefault="00D142E1" w:rsidP="00D14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D142E1" w:rsidRPr="00D142E1" w:rsidRDefault="00D142E1" w:rsidP="00D14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 ред. Постановлений Правительства РФ от 01.02.2005 </w:t>
            </w:r>
            <w:hyperlink r:id="rId17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49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  <w:proofErr w:type="gramEnd"/>
          </w:p>
          <w:p w:rsidR="00D142E1" w:rsidRPr="00D142E1" w:rsidRDefault="00D142E1" w:rsidP="00D14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15.06.2009 </w:t>
            </w:r>
            <w:hyperlink r:id="rId18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481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08.09.2010 </w:t>
            </w:r>
            <w:hyperlink r:id="rId19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702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09.04.2015 </w:t>
            </w:r>
            <w:hyperlink r:id="rId20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332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,</w:t>
            </w:r>
          </w:p>
          <w:p w:rsidR="00D142E1" w:rsidRPr="00D142E1" w:rsidRDefault="00D142E1" w:rsidP="00D14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от 10.09.2016 </w:t>
            </w:r>
            <w:hyperlink r:id="rId21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904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29.11.2018 </w:t>
            </w:r>
            <w:hyperlink r:id="rId22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1439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, от 28.12.2019 </w:t>
            </w:r>
            <w:hyperlink r:id="rId23" w:history="1">
              <w:r w:rsidRPr="00D142E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N 1934</w:t>
              </w:r>
            </w:hyperlink>
            <w:r w:rsidRPr="00D142E1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)</w:t>
            </w:r>
          </w:p>
        </w:tc>
      </w:tr>
    </w:tbl>
    <w:p w:rsidR="00D142E1" w:rsidRPr="00D142E1" w:rsidRDefault="00D142E1" w:rsidP="00D142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1. Настоящее Положение определяет группы населения, проходящие обязательную подготовку в области защиты от чрезвычайных ситуаций природного и техногенного характера (далее именуются - чрезвычайные ситуации), а также основные задачи и формы подготовки населения к действиям в чрезвычайных ситуациях.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24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28.12.2019 N 1934)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2. Подготовку в области защиты от чрезвычайных ситуаций проходят: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50"/>
      <w:bookmarkEnd w:id="2"/>
      <w:r w:rsidRPr="00D142E1">
        <w:rPr>
          <w:rFonts w:ascii="Times New Roman" w:hAnsi="Times New Roman" w:cs="Times New Roman"/>
          <w:sz w:val="24"/>
          <w:szCs w:val="24"/>
        </w:rPr>
        <w:t>а) лица, занятые в сфере производства и обслуживания, не включенные в состав органов управления единой государственной системы предупреждения и ликвидации чрезвычайных ситуаций (далее именуются - работающее население);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42E1">
        <w:rPr>
          <w:rFonts w:ascii="Times New Roman" w:hAnsi="Times New Roman" w:cs="Times New Roman"/>
          <w:sz w:val="24"/>
          <w:szCs w:val="24"/>
        </w:rPr>
        <w:t>б) лица, не занятые в сфере производства и обслуживания (далее именуются - неработающее население);</w:t>
      </w:r>
      <w:proofErr w:type="gramEnd"/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42E1">
        <w:rPr>
          <w:rFonts w:ascii="Times New Roman" w:hAnsi="Times New Roman" w:cs="Times New Roman"/>
          <w:sz w:val="24"/>
          <w:szCs w:val="24"/>
        </w:rPr>
        <w:t xml:space="preserve">в) лица, обучающиеся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научно-педагогических кадров в аспирантуре (адъюнктуре), программ ординатуры, программ </w:t>
      </w:r>
      <w:proofErr w:type="spellStart"/>
      <w:r w:rsidRPr="00D142E1">
        <w:rPr>
          <w:rFonts w:ascii="Times New Roman" w:hAnsi="Times New Roman" w:cs="Times New Roman"/>
          <w:sz w:val="24"/>
          <w:szCs w:val="24"/>
        </w:rPr>
        <w:t>ассистентуры</w:t>
      </w:r>
      <w:proofErr w:type="spellEnd"/>
      <w:r w:rsidRPr="00D142E1">
        <w:rPr>
          <w:rFonts w:ascii="Times New Roman" w:hAnsi="Times New Roman" w:cs="Times New Roman"/>
          <w:sz w:val="24"/>
          <w:szCs w:val="24"/>
        </w:rPr>
        <w:t>-стажировки) (далее именуются - обучающиеся);</w:t>
      </w:r>
      <w:proofErr w:type="gramEnd"/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142E1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D142E1">
        <w:rPr>
          <w:rFonts w:ascii="Times New Roman" w:hAnsi="Times New Roman" w:cs="Times New Roman"/>
          <w:sz w:val="24"/>
          <w:szCs w:val="24"/>
        </w:rPr>
        <w:t xml:space="preserve">. "в" в ред. </w:t>
      </w:r>
      <w:hyperlink r:id="rId25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09.04.2015 N 332)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54"/>
      <w:bookmarkEnd w:id="3"/>
      <w:r w:rsidRPr="00D142E1">
        <w:rPr>
          <w:rFonts w:ascii="Times New Roman" w:hAnsi="Times New Roman" w:cs="Times New Roman"/>
          <w:sz w:val="24"/>
          <w:szCs w:val="24"/>
        </w:rPr>
        <w:t>г) руководители органов государственной власти, органов местного самоуправления и организаций;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55"/>
      <w:bookmarkEnd w:id="4"/>
      <w:r w:rsidRPr="00D142E1">
        <w:rPr>
          <w:rFonts w:ascii="Times New Roman" w:hAnsi="Times New Roman" w:cs="Times New Roman"/>
          <w:sz w:val="24"/>
          <w:szCs w:val="24"/>
        </w:rPr>
        <w:t xml:space="preserve">д) работники федеральных органов исполнительной власти, государственных корпораций, органов исполнительной власти субъектов Российской Федерации, органов </w:t>
      </w:r>
      <w:r w:rsidRPr="00D142E1">
        <w:rPr>
          <w:rFonts w:ascii="Times New Roman" w:hAnsi="Times New Roman" w:cs="Times New Roman"/>
          <w:sz w:val="24"/>
          <w:szCs w:val="24"/>
        </w:rPr>
        <w:lastRenderedPageBreak/>
        <w:t>местного самоуправления и организаций, специально уполномоченные решать задачи по предупреждению и ликвидации чрезвычайных ситуаций и включенные в состав органов управления единой государственной системы предупреждения и ликвидации чрезвычайных ситуаций (далее именуются - уполномоченные работники);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6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28.12.2019 N 1934)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57"/>
      <w:bookmarkEnd w:id="5"/>
      <w:proofErr w:type="gramStart"/>
      <w:r w:rsidRPr="00D142E1">
        <w:rPr>
          <w:rFonts w:ascii="Times New Roman" w:hAnsi="Times New Roman" w:cs="Times New Roman"/>
          <w:sz w:val="24"/>
          <w:szCs w:val="24"/>
        </w:rPr>
        <w:t>е) председатели комиссий по предупреждению и ликвидации чрезвычайных ситуаций и обеспечению пожарной безопасности федеральных органов исполнительной власти, государственных корпораций, субъектов Российской Федерации, муниципальных образований и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 (далее именуются - председатели комиссий).</w:t>
      </w:r>
      <w:proofErr w:type="gramEnd"/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142E1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D142E1">
        <w:rPr>
          <w:rFonts w:ascii="Times New Roman" w:hAnsi="Times New Roman" w:cs="Times New Roman"/>
          <w:sz w:val="24"/>
          <w:szCs w:val="24"/>
        </w:rPr>
        <w:t xml:space="preserve">. "е" в ред. </w:t>
      </w:r>
      <w:hyperlink r:id="rId27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28.12.2019 N 1934)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3. Основными задачами при подготовке населения в области защиты от чрезвычайных ситуаций являются: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а) обучение населения правилам поведения, основным способам защиты и действиям в чрезвычайных ситуациях, приемам оказания первой помощи пострадавшим, правилам пользования средствами индивидуальной и коллективной защиты;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8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28.12.2019 N 1934)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б) выработка у руководителей органов государственной власти, органов местного самоуправления и организаций навыков управления силами и средствами, входящими в состав единой государственной системы предупреждения и ликвидации чрезвычайных ситуаций;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в) совершенствование практических навыков руководителей органов государственной власти, органов местного самоуправления и организаций, а также председателей комиссий в организации и проведении мероприятий по предупреждению чрезвычайных ситуаций и ликвидации их последствий;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9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28.12.2019 N 1934)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г) практическое усвоение уполномоченными работниками в ходе учений и тренировок порядка действий при различных режимах функционирования единой государственной системы предупреждения и ликвидации чрезвычайных ситуаций, а также при проведении аварийно-спасательных и других неотложных работ.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4. Подготовка в области защиты от чрезвычайных ситуаций предусматривает: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а) для работающего населения - проведение занятий по месту работы согласно рекомендуемым программам и самостоятельное изучение порядка действий в чрезвычайных ситуациях с последующим закреплением полученных знаний и навыков на учениях и тренировках;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б) для неработающего населения - проведение бесед, лекций, просмотр учебных фильмов, привлечение на учения и тренировки по месту жительства, а также самостоятельное изучение пособий, памяток, листовок и буклетов, прослушивание радиопередач и просмотр телепрограмм по вопросам защиты от чрезвычайных ситуаций;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в) для обучающихся - проведение занятий в учебное время по соответствующим программам предмета "Основы безопасности жизнедеятельности" и дисциплины "Безопасность жизнедеятельности";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09.04.2015 </w:t>
      </w:r>
      <w:hyperlink r:id="rId30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, от 28.12.2019 </w:t>
      </w:r>
      <w:hyperlink r:id="rId31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N 1934</w:t>
        </w:r>
      </w:hyperlink>
      <w:r w:rsidRPr="00D142E1">
        <w:rPr>
          <w:rFonts w:ascii="Times New Roman" w:hAnsi="Times New Roman" w:cs="Times New Roman"/>
          <w:sz w:val="24"/>
          <w:szCs w:val="24"/>
        </w:rPr>
        <w:t>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42E1">
        <w:rPr>
          <w:rFonts w:ascii="Times New Roman" w:hAnsi="Times New Roman" w:cs="Times New Roman"/>
          <w:sz w:val="24"/>
          <w:szCs w:val="24"/>
        </w:rPr>
        <w:t>г) для руководителей органов государственной власти - получение дополнительного профессионального образования по программам повышения квалификации в федеральном государственном бюджетном образовательном учреждении высшего профессионального образования "Российская академия народного хозяйства и государственной службы при Президенте Российской Федерации", проведение самостоятельной работы с нормативными документами по вопросам организации и осуществления мероприятий по защите от чрезвычайных ситуаций, участие в ежегодных сборах, учениях и тренировках, проводимых по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планам Правительства Российской Федерации, федеральных органов </w:t>
      </w:r>
      <w:r w:rsidRPr="00D142E1">
        <w:rPr>
          <w:rFonts w:ascii="Times New Roman" w:hAnsi="Times New Roman" w:cs="Times New Roman"/>
          <w:sz w:val="24"/>
          <w:szCs w:val="24"/>
        </w:rPr>
        <w:lastRenderedPageBreak/>
        <w:t>исполнительной власти и органов исполнительной власти субъектов Российской Федерации;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2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09.04.2015 N 332)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д) для председателей комиссий, руководителей органов местного самоуправления и организаций, а также уполномоченных работников - получение дополнительного профессионального образования или курсового обучения в области защиты от чрезвычайных ситуаций не реже одного раза в 5 лет, проведение самостоятельной работы, а также участие в сборах, учениях и тренировках.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09.04.2015 </w:t>
      </w:r>
      <w:hyperlink r:id="rId33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, от 28.12.2019 </w:t>
      </w:r>
      <w:hyperlink r:id="rId34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N 1934</w:t>
        </w:r>
      </w:hyperlink>
      <w:r w:rsidRPr="00D142E1">
        <w:rPr>
          <w:rFonts w:ascii="Times New Roman" w:hAnsi="Times New Roman" w:cs="Times New Roman"/>
          <w:sz w:val="24"/>
          <w:szCs w:val="24"/>
        </w:rPr>
        <w:t>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5. Для лиц, впервые назначенных на должность, связанную с выполнением обязанностей в области защиты от чрезвычайных ситуаций, курсовое обучение в области защиты от чрезвычайных ситуаций или получение дополнительного профессионального образования в области защиты от чрезвычайных ситуаций в течение первого года работы является обязательным.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. 5 в ред. </w:t>
      </w:r>
      <w:hyperlink r:id="rId35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09.04.2015 N 332)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6. Дополнительное профессиональное образование по программам повышения квалификации или курсовое обучение в области защиты от чрезвычайных ситуаций проходят: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6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09.04.2015 N 332)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а) председатели комиссий федеральных органов исполнительной власти, государственных корпораций и субъектов Российской Федерации - в Академии гражданской защиты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142E1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D142E1">
        <w:rPr>
          <w:rFonts w:ascii="Times New Roman" w:hAnsi="Times New Roman" w:cs="Times New Roman"/>
          <w:sz w:val="24"/>
          <w:szCs w:val="24"/>
        </w:rPr>
        <w:t xml:space="preserve">. "а" в ред. </w:t>
      </w:r>
      <w:hyperlink r:id="rId37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28.12.2019 N 1934)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б) руководители и председатели комиссий муниципальных образований и организаций, в полномочия которых входит решение вопросов по защите населения и территорий от чрезвычайных ситуаций, в том числе по обеспечению безопасности людей на водных объектах, - в учебно-методических центрах по гражданской обороне и чрезвычайным ситуациям субъектов Российской Федерации;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142E1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D142E1">
        <w:rPr>
          <w:rFonts w:ascii="Times New Roman" w:hAnsi="Times New Roman" w:cs="Times New Roman"/>
          <w:sz w:val="24"/>
          <w:szCs w:val="24"/>
        </w:rPr>
        <w:t xml:space="preserve">. "б" в ред. </w:t>
      </w:r>
      <w:hyperlink r:id="rId38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28.12.2019 N 1934)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42E1">
        <w:rPr>
          <w:rFonts w:ascii="Times New Roman" w:hAnsi="Times New Roman" w:cs="Times New Roman"/>
          <w:sz w:val="24"/>
          <w:szCs w:val="24"/>
        </w:rPr>
        <w:t>в) уполномоченные работники - в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в том числе в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учебно-методических 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центрах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по гражданской обороне и чрезвычайным ситуациям субъектов Российской Федерации, а также на курсах гражданской обороны муниципальных образований и в других организациях.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42E1">
        <w:rPr>
          <w:rFonts w:ascii="Times New Roman" w:hAnsi="Times New Roman" w:cs="Times New Roman"/>
          <w:sz w:val="24"/>
          <w:szCs w:val="24"/>
        </w:rPr>
        <w:t>Получение дополнительного профессионального образования по программам повышения квалификации педагогическими работниками - преподавателями дисциплины "Безопасность жизнедеятельности" и предмета "Основы безопасности жизнедеятельности" по вопросам защиты в чрезвычайных ситуациях осуществляется в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Министерства науки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и высшего образования Российской Федерации, Министерства просвещения Российской Федерации,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защиты от чрезвычайных </w:t>
      </w:r>
      <w:r w:rsidRPr="00D142E1">
        <w:rPr>
          <w:rFonts w:ascii="Times New Roman" w:hAnsi="Times New Roman" w:cs="Times New Roman"/>
          <w:sz w:val="24"/>
          <w:szCs w:val="24"/>
        </w:rPr>
        <w:lastRenderedPageBreak/>
        <w:t>ситуаций, в том числе в учебно-методических центрах по гражданской обороне и чрезвычайным ситуациям субъектов Российской Федерации.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(в ред. Постановлений Правительства РФ от 09.04.2015 </w:t>
      </w:r>
      <w:hyperlink r:id="rId39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N 332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, от 29.11.2018 </w:t>
      </w:r>
      <w:hyperlink r:id="rId40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N 1439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, от 28.12.2019 </w:t>
      </w:r>
      <w:hyperlink r:id="rId41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N 1934</w:t>
        </w:r>
      </w:hyperlink>
      <w:r w:rsidRPr="00D142E1">
        <w:rPr>
          <w:rFonts w:ascii="Times New Roman" w:hAnsi="Times New Roman" w:cs="Times New Roman"/>
          <w:sz w:val="24"/>
          <w:szCs w:val="24"/>
        </w:rPr>
        <w:t>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7. Совершенствование знаний, умений и навыков населения в области защиты от чрезвычайных ситуаций осуществляется в ходе проведения командно-штабных, тактико-специальных и комплексных учений и тренировок.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8. Командно-штабные учения продолжительностью до 3 суток проводятся в федеральных органах исполнительной власти и в органах исполнительной власти субъектов Российской Федерации 1 раз в 2 года, в органах местного самоуправления - 1 раз в 3 года. Командно-штабные учения или штабные тренировки в организациях проводятся 1 раз в год продолжительностью до 1 суток.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42E1">
        <w:rPr>
          <w:rFonts w:ascii="Times New Roman" w:hAnsi="Times New Roman" w:cs="Times New Roman"/>
          <w:sz w:val="24"/>
          <w:szCs w:val="24"/>
        </w:rPr>
        <w:t>К проведению командно-штабных учений в федеральных органах исполнительной власти, органах исполнительной власти субъектов Российской Федерации и органах местного самоуправления могут в установленном порядке привлекаться оперативные группы военных округов, гарнизонов, соединений и воинских частей Вооруженных Сил Российской Федерации, войск национальной гвардии Российской Федерации и органов внутренних дел Российской Федерации, а также по согласованию с органами исполнительной власти субъектов Российской Федерации и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 - силы и средства единой государственной системы предупреждения и ликвидации чрезвычайных ситуаций.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2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10.09.2016 N 904)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9. Тактико-специальные учения продолжительностью до 8 часов проводятся с участием аварийно-спасательных служб и аварийно-спасательных формирований (далее именуются - формирования) организаций 1 раз в 3 года, а с участием формирований постоянной готовности - 1 раз в год.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10. Комплексные учения продолжительностью до 2 суток проводятся 1 раз в 3 года в муниципальных образованиях и организациях, имеющих опасные производственные объекты, а также в лечебно-профилактических учреждениях, имеющих более 600 коек. В других организациях 1 раз в 3 года проводятся тренировки продолжительностью до 8 часов.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11. Тренировки в организациях, осуществляющих образовательную деятельность, проводятся ежегодно.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(п. 11 в ред. </w:t>
      </w:r>
      <w:hyperlink r:id="rId43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09.04.2015 N 332)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12. Лица, привлекаемые на учения и тренировки в области защиты от чрезвычайных ситуаций, должны быть проинформированы о возможном риске при их проведении.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13. Министерство Российской Федерации по делам гражданской обороны, чрезвычайным ситуациям и ликвидации последствий стихийных бедствий: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а) осуществляет координацию, методическое руководство и 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подготовкой населения в области защиты от чрезвычайных ситуаций;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42E1">
        <w:rPr>
          <w:rFonts w:ascii="Times New Roman" w:hAnsi="Times New Roman" w:cs="Times New Roman"/>
          <w:sz w:val="24"/>
          <w:szCs w:val="24"/>
        </w:rPr>
        <w:t xml:space="preserve">б) определяет </w:t>
      </w:r>
      <w:hyperlink r:id="rId44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перечень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уполномоченных работников, проходящих обучение по дополнительным профессиональным программам или программам курсового обучения в области защиты от чрезвычайных ситуаций в организациях, осуществляющих образовательную деятельность по дополнительным профессиональным программам в области защиты от чрезвычайных ситуаций,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организациях, осуществляющих образовательную деятельность по дополнительным профессиональным программам в области защиты от чрезвычайных ситуаций, в том числе в учебно-методических центрах по гражданской обороне и чрезвычайным ситуациям субъектов Российской Федерации, а также на курсах гражданской обороны муниципальных образований и в других организациях;</w:t>
      </w:r>
      <w:proofErr w:type="gramEnd"/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spellStart"/>
      <w:r w:rsidRPr="00D142E1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D142E1">
        <w:rPr>
          <w:rFonts w:ascii="Times New Roman" w:hAnsi="Times New Roman" w:cs="Times New Roman"/>
          <w:sz w:val="24"/>
          <w:szCs w:val="24"/>
        </w:rPr>
        <w:t xml:space="preserve">. "б" в ред. </w:t>
      </w:r>
      <w:hyperlink r:id="rId45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09.04.2015 N 332)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в) разрабатывает и утверждает примерные дополнительные профессиональные программы и примерные программы курсового обучения в области защиты от чрезвычайных ситуаций для обучения лиц, указанных в </w:t>
      </w:r>
      <w:hyperlink w:anchor="P50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подпунктах "а"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, </w:t>
      </w:r>
      <w:hyperlink w:anchor="P54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"г"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, </w:t>
      </w:r>
      <w:hyperlink w:anchor="P55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"д"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57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"е" пункта 2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142E1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D142E1">
        <w:rPr>
          <w:rFonts w:ascii="Times New Roman" w:hAnsi="Times New Roman" w:cs="Times New Roman"/>
          <w:sz w:val="24"/>
          <w:szCs w:val="24"/>
        </w:rPr>
        <w:t xml:space="preserve">. "в" в ред. </w:t>
      </w:r>
      <w:hyperlink r:id="rId46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09.04.2015 N 332)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г) утратил силу. - </w:t>
      </w:r>
      <w:hyperlink r:id="rId47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09.04.2015 N 332.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14. Финансирование подготовки руководителей, председателей комиссий и уполномоченных работников федеральных органов исполнительной власти, председателей комиссий субъектов Российской Федерации, а также финансирование организации и проведения федеральными органами исполнительной власти учений и тренировок в области защиты от чрезвычайных ситуаций осуществляется в пределах средств, выделяемых на эти цели из федерального бюджета.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D142E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142E1">
        <w:rPr>
          <w:rFonts w:ascii="Times New Roman" w:hAnsi="Times New Roman" w:cs="Times New Roman"/>
          <w:sz w:val="24"/>
          <w:szCs w:val="24"/>
        </w:rPr>
        <w:t xml:space="preserve"> ред. </w:t>
      </w:r>
      <w:hyperlink r:id="rId48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28.12.2019 N 1934)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Финансирование содержания учебно-методических центров по гражданской обороне и чрезвычайным ситуациям субъектов Российской Федерации, подготовки уполномоченных работников территориальных подсистем единой государственной системы предупреждения и ликвидации чрезвычайных ситуаций, а также проведения органами исполнительной власти субъектов Российской Федерации учений и тренировок осуществляется за счет средств бюджетов субъектов Российской Федерации.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Финансирование подготовки председателей комиссий муниципальных образований, уполномоченных работников соответствующего звена территориальной подсистемы единой государственной системы предупреждения и ликвидации чрезвычайных ситуаций, содержания курсов гражданской обороны муниципальных образований, подготовки неработающего населения, а также проведения органами местного самоуправления учений и тренировок осуществляется за счет средств местных бюджетов.</w:t>
      </w:r>
    </w:p>
    <w:p w:rsidR="00D142E1" w:rsidRPr="00D142E1" w:rsidRDefault="00D142E1" w:rsidP="00D14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9" w:history="1">
        <w:r w:rsidRPr="00D142E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D142E1">
        <w:rPr>
          <w:rFonts w:ascii="Times New Roman" w:hAnsi="Times New Roman" w:cs="Times New Roman"/>
          <w:sz w:val="24"/>
          <w:szCs w:val="24"/>
        </w:rPr>
        <w:t xml:space="preserve"> Правительства РФ от 28.12.2019 N 1934)</w:t>
      </w:r>
    </w:p>
    <w:p w:rsidR="00D142E1" w:rsidRPr="00D142E1" w:rsidRDefault="00D142E1" w:rsidP="00D142E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42E1">
        <w:rPr>
          <w:rFonts w:ascii="Times New Roman" w:hAnsi="Times New Roman" w:cs="Times New Roman"/>
          <w:sz w:val="24"/>
          <w:szCs w:val="24"/>
        </w:rPr>
        <w:t>Финансирование подготовки работающего населения в области защиты от чрезвычайных ситуаций, подготовки и аттестации формирований, а также проведения организациями учений и тренировок осуществляется за счет организаций.</w:t>
      </w:r>
    </w:p>
    <w:p w:rsidR="00D142E1" w:rsidRPr="00D142E1" w:rsidRDefault="00D142E1" w:rsidP="00D142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42E1" w:rsidRPr="00D142E1" w:rsidRDefault="00D142E1" w:rsidP="00D142E1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566ED7" w:rsidRPr="00D142E1" w:rsidRDefault="00566ED7" w:rsidP="00D142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6ED7" w:rsidRPr="00D142E1" w:rsidSect="00101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E1"/>
    <w:rsid w:val="00566ED7"/>
    <w:rsid w:val="00D1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4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142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42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142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F54AFF16CC96DBFE734E4C75EAAD4A12D9F3313CF0EC9EBA84173007C434A2497870CCB955E6C27F9384F5120AFFF9B790788B2D6A596CE7155L" TargetMode="External"/><Relationship Id="rId18" Type="http://schemas.openxmlformats.org/officeDocument/2006/relationships/hyperlink" Target="consultantplus://offline/ref=5F54AFF16CC96DBFE734E4C75EAAD4A12D9F3C1ACE0EC9EBA84173007C434A2497870CCB955E6C23F9384F5120AFFF9B790788B2D6A596CE7155L" TargetMode="External"/><Relationship Id="rId26" Type="http://schemas.openxmlformats.org/officeDocument/2006/relationships/hyperlink" Target="consultantplus://offline/ref=5F54AFF16CC96DBFE734E4C75EAAD4A12F9C361ECA0EC9EBA84173007C434A2497870CCB955E6C20F8384F5120AFFF9B790788B2D6A596CE7155L" TargetMode="External"/><Relationship Id="rId39" Type="http://schemas.openxmlformats.org/officeDocument/2006/relationships/hyperlink" Target="consultantplus://offline/ref=5F54AFF16CC96DBFE734E4C75EAAD4A12D9F3313CF0EC9EBA84173007C434A2497870CCB955E6C25FD384F5120AFFF9B790788B2D6A596CE7155L" TargetMode="External"/><Relationship Id="rId21" Type="http://schemas.openxmlformats.org/officeDocument/2006/relationships/hyperlink" Target="consultantplus://offline/ref=5F54AFF16CC96DBFE734E4C75EAAD4A12E98301FC00CC9EBA84173007C434A2497870CCB955E6C27FE384F5120AFFF9B790788B2D6A596CE7155L" TargetMode="External"/><Relationship Id="rId34" Type="http://schemas.openxmlformats.org/officeDocument/2006/relationships/hyperlink" Target="consultantplus://offline/ref=5F54AFF16CC96DBFE734E4C75EAAD4A12F9C361ECA0EC9EBA84173007C434A2497870CCB955E6C21FE384F5120AFFF9B790788B2D6A596CE7155L" TargetMode="External"/><Relationship Id="rId42" Type="http://schemas.openxmlformats.org/officeDocument/2006/relationships/hyperlink" Target="consultantplus://offline/ref=5F54AFF16CC96DBFE734E4C75EAAD4A12E98301FC00CC9EBA84173007C434A2497870CCB955E6C27FE384F5120AFFF9B790788B2D6A596CE7155L" TargetMode="External"/><Relationship Id="rId47" Type="http://schemas.openxmlformats.org/officeDocument/2006/relationships/hyperlink" Target="consultantplus://offline/ref=5F54AFF16CC96DBFE734E4C75EAAD4A12D9F3313CF0EC9EBA84173007C434A2497870CCB955E6C2AFC384F5120AFFF9B790788B2D6A596CE7155L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5F54AFF16CC96DBFE734E4C75EAAD4A12D9B331FCD02C9EBA84173007C434A2497870CCB955E6C20F4384F5120AFFF9B790788B2D6A596CE7155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F54AFF16CC96DBFE734E4C75EAAD4A12B9B3112C35C9EE9F9147D057413103481CE00CD8B5E643CFE33197050L" TargetMode="External"/><Relationship Id="rId29" Type="http://schemas.openxmlformats.org/officeDocument/2006/relationships/hyperlink" Target="consultantplus://offline/ref=5F54AFF16CC96DBFE734E4C75EAAD4A12F9C361ECA0EC9EBA84173007C434A2497870CCB955E6C20F5384F5120AFFF9B790788B2D6A596CE7155L" TargetMode="External"/><Relationship Id="rId11" Type="http://schemas.openxmlformats.org/officeDocument/2006/relationships/hyperlink" Target="consultantplus://offline/ref=5F54AFF16CC96DBFE734E4C75EAAD4A12F9C361ECA0EC9EBA84173007C434A2497870CCB955E6C20FD384F5120AFFF9B790788B2D6A596CE7155L" TargetMode="External"/><Relationship Id="rId24" Type="http://schemas.openxmlformats.org/officeDocument/2006/relationships/hyperlink" Target="consultantplus://offline/ref=5F54AFF16CC96DBFE734E4C75EAAD4A12F9C361ECA0EC9EBA84173007C434A2497870CCB955E6C20FE384F5120AFFF9B790788B2D6A596CE7155L" TargetMode="External"/><Relationship Id="rId32" Type="http://schemas.openxmlformats.org/officeDocument/2006/relationships/hyperlink" Target="consultantplus://offline/ref=5F54AFF16CC96DBFE734E4C75EAAD4A12D9F3313CF0EC9EBA84173007C434A2497870CCB955E6C24F8384F5120AFFF9B790788B2D6A596CE7155L" TargetMode="External"/><Relationship Id="rId37" Type="http://schemas.openxmlformats.org/officeDocument/2006/relationships/hyperlink" Target="consultantplus://offline/ref=5F54AFF16CC96DBFE734E4C75EAAD4A12F9C361ECA0EC9EBA84173007C434A2497870CCB955E6C21F8384F5120AFFF9B790788B2D6A596CE7155L" TargetMode="External"/><Relationship Id="rId40" Type="http://schemas.openxmlformats.org/officeDocument/2006/relationships/hyperlink" Target="consultantplus://offline/ref=5F54AFF16CC96DBFE734E4C75EAAD4A12F99361ECD0CC9EBA84173007C434A2497870CCB955E6C21F8384F5120AFFF9B790788B2D6A596CE7155L" TargetMode="External"/><Relationship Id="rId45" Type="http://schemas.openxmlformats.org/officeDocument/2006/relationships/hyperlink" Target="consultantplus://offline/ref=5F54AFF16CC96DBFE734E4C75EAAD4A12D9F3313CF0EC9EBA84173007C434A2497870CCB955E6C25FB384F5120AFFF9B790788B2D6A596CE7155L" TargetMode="External"/><Relationship Id="rId5" Type="http://schemas.openxmlformats.org/officeDocument/2006/relationships/hyperlink" Target="consultantplus://offline/ref=5F54AFF16CC96DBFE734E4C75EAAD4A12F99371BC802C9EBA84173007C434A2497870CCB955E6822F4384F5120AFFF9B790788B2D6A596CE7155L" TargetMode="External"/><Relationship Id="rId15" Type="http://schemas.openxmlformats.org/officeDocument/2006/relationships/hyperlink" Target="consultantplus://offline/ref=5F54AFF16CC96DBFE734E4C75EAAD4A12F99371BC802C9EBA84173007C434A2497870CCB955E6823FC384F5120AFFF9B790788B2D6A596CE7155L" TargetMode="External"/><Relationship Id="rId23" Type="http://schemas.openxmlformats.org/officeDocument/2006/relationships/hyperlink" Target="consultantplus://offline/ref=5F54AFF16CC96DBFE734E4C75EAAD4A12F9C361ECA0EC9EBA84173007C434A2497870CCB955E6C20FD384F5120AFFF9B790788B2D6A596CE7155L" TargetMode="External"/><Relationship Id="rId28" Type="http://schemas.openxmlformats.org/officeDocument/2006/relationships/hyperlink" Target="consultantplus://offline/ref=5F54AFF16CC96DBFE734E4C75EAAD4A12F9C361ECA0EC9EBA84173007C434A2497870CCB955E6C20F4384F5120AFFF9B790788B2D6A596CE7155L" TargetMode="External"/><Relationship Id="rId36" Type="http://schemas.openxmlformats.org/officeDocument/2006/relationships/hyperlink" Target="consultantplus://offline/ref=5F54AFF16CC96DBFE734E4C75EAAD4A12D9F3313CF0EC9EBA84173007C434A2497870CCB955E6C25FC384F5120AFFF9B790788B2D6A596CE7155L" TargetMode="External"/><Relationship Id="rId49" Type="http://schemas.openxmlformats.org/officeDocument/2006/relationships/hyperlink" Target="consultantplus://offline/ref=5F54AFF16CC96DBFE734E4C75EAAD4A12F9C361ECA0EC9EBA84173007C434A2497870CCB955E6C26FD384F5120AFFF9B790788B2D6A596CE7155L" TargetMode="External"/><Relationship Id="rId10" Type="http://schemas.openxmlformats.org/officeDocument/2006/relationships/hyperlink" Target="consultantplus://offline/ref=5F54AFF16CC96DBFE734E4C75EAAD4A12F99361ECD0CC9EBA84173007C434A2497870CCB955E6C21FD384F5120AFFF9B790788B2D6A596CE7155L" TargetMode="External"/><Relationship Id="rId19" Type="http://schemas.openxmlformats.org/officeDocument/2006/relationships/hyperlink" Target="consultantplus://offline/ref=5F54AFF16CC96DBFE734E4C75EAAD4A12D9B331FCD02C9EBA84173007C434A2497870CCB955E6C20F4384F5120AFFF9B790788B2D6A596CE7155L" TargetMode="External"/><Relationship Id="rId31" Type="http://schemas.openxmlformats.org/officeDocument/2006/relationships/hyperlink" Target="consultantplus://offline/ref=5F54AFF16CC96DBFE734E4C75EAAD4A12F9C361ECA0EC9EBA84173007C434A2497870CCB955E6C21FD384F5120AFFF9B790788B2D6A596CE7155L" TargetMode="External"/><Relationship Id="rId44" Type="http://schemas.openxmlformats.org/officeDocument/2006/relationships/hyperlink" Target="consultantplus://offline/ref=5F54AFF16CC96DBFE734E4C75EAAD4A12F9C331ACF08C9EBA84173007C434A2497870CCB955E6C23FE384F5120AFFF9B790788B2D6A596CE715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54AFF16CC96DBFE734E4C75EAAD4A12E98301FC00CC9EBA84173007C434A2497870CCB955E6C27FE384F5120AFFF9B790788B2D6A596CE7155L" TargetMode="External"/><Relationship Id="rId14" Type="http://schemas.openxmlformats.org/officeDocument/2006/relationships/hyperlink" Target="consultantplus://offline/ref=5F54AFF16CC96DBFE734E4C75EAAD4A12F99361ECD0CC9EBA84173007C434A2497870CCB955E6C21FE384F5120AFFF9B790788B2D6A596CE7155L" TargetMode="External"/><Relationship Id="rId22" Type="http://schemas.openxmlformats.org/officeDocument/2006/relationships/hyperlink" Target="consultantplus://offline/ref=5F54AFF16CC96DBFE734E4C75EAAD4A12F99361ECD0CC9EBA84173007C434A2497870CCB955E6C21F8384F5120AFFF9B790788B2D6A596CE7155L" TargetMode="External"/><Relationship Id="rId27" Type="http://schemas.openxmlformats.org/officeDocument/2006/relationships/hyperlink" Target="consultantplus://offline/ref=5F54AFF16CC96DBFE734E4C75EAAD4A12F9C361ECA0EC9EBA84173007C434A2497870CCB955E6C20F9384F5120AFFF9B790788B2D6A596CE7155L" TargetMode="External"/><Relationship Id="rId30" Type="http://schemas.openxmlformats.org/officeDocument/2006/relationships/hyperlink" Target="consultantplus://offline/ref=5F54AFF16CC96DBFE734E4C75EAAD4A12D9F3313CF0EC9EBA84173007C434A2497870CCB955E6C24FE384F5120AFFF9B790788B2D6A596CE7155L" TargetMode="External"/><Relationship Id="rId35" Type="http://schemas.openxmlformats.org/officeDocument/2006/relationships/hyperlink" Target="consultantplus://offline/ref=5F54AFF16CC96DBFE734E4C75EAAD4A12D9F3313CF0EC9EBA84173007C434A2497870CCB955E6C24FB384F5120AFFF9B790788B2D6A596CE7155L" TargetMode="External"/><Relationship Id="rId43" Type="http://schemas.openxmlformats.org/officeDocument/2006/relationships/hyperlink" Target="consultantplus://offline/ref=5F54AFF16CC96DBFE734E4C75EAAD4A12D9F3313CF0EC9EBA84173007C434A2497870CCB955E6C25F8384F5120AFFF9B790788B2D6A596CE7155L" TargetMode="External"/><Relationship Id="rId48" Type="http://schemas.openxmlformats.org/officeDocument/2006/relationships/hyperlink" Target="consultantplus://offline/ref=5F54AFF16CC96DBFE734E4C75EAAD4A12F9C361ECA0EC9EBA84173007C434A2497870CCB955E6C21F5384F5120AFFF9B790788B2D6A596CE7155L" TargetMode="External"/><Relationship Id="rId8" Type="http://schemas.openxmlformats.org/officeDocument/2006/relationships/hyperlink" Target="consultantplus://offline/ref=5F54AFF16CC96DBFE734E4C75EAAD4A12D9F3313CF0EC9EBA84173007C434A2497870CCB955E6C27F8384F5120AFFF9B790788B2D6A596CE7155L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5F54AFF16CC96DBFE734E4C75EAAD4A12F9D311CCE08C9EBA84173007C434A2497870CCB955E6D27F9384F5120AFFF9B790788B2D6A596CE7155L" TargetMode="External"/><Relationship Id="rId17" Type="http://schemas.openxmlformats.org/officeDocument/2006/relationships/hyperlink" Target="consultantplus://offline/ref=5F54AFF16CC96DBFE734E4C75EAAD4A12F99371BC802C9EBA84173007C434A2497870CCB955E6823FD384F5120AFFF9B790788B2D6A596CE7155L" TargetMode="External"/><Relationship Id="rId25" Type="http://schemas.openxmlformats.org/officeDocument/2006/relationships/hyperlink" Target="consultantplus://offline/ref=5F54AFF16CC96DBFE734E4C75EAAD4A12D9F3313CF0EC9EBA84173007C434A2497870CCB955E6C27F5384F5120AFFF9B790788B2D6A596CE7155L" TargetMode="External"/><Relationship Id="rId33" Type="http://schemas.openxmlformats.org/officeDocument/2006/relationships/hyperlink" Target="consultantplus://offline/ref=5F54AFF16CC96DBFE734E4C75EAAD4A12D9F3313CF0EC9EBA84173007C434A2497870CCB955E6C24F9384F5120AFFF9B790788B2D6A596CE7155L" TargetMode="External"/><Relationship Id="rId38" Type="http://schemas.openxmlformats.org/officeDocument/2006/relationships/hyperlink" Target="consultantplus://offline/ref=5F54AFF16CC96DBFE734E4C75EAAD4A12F9C361ECA0EC9EBA84173007C434A2497870CCB955E6C21FA384F5120AFFF9B790788B2D6A596CE7155L" TargetMode="External"/><Relationship Id="rId46" Type="http://schemas.openxmlformats.org/officeDocument/2006/relationships/hyperlink" Target="consultantplus://offline/ref=5F54AFF16CC96DBFE734E4C75EAAD4A12D9F3313CF0EC9EBA84173007C434A2497870CCB955E6C25F5384F5120AFFF9B790788B2D6A596CE7155L" TargetMode="External"/><Relationship Id="rId20" Type="http://schemas.openxmlformats.org/officeDocument/2006/relationships/hyperlink" Target="consultantplus://offline/ref=5F54AFF16CC96DBFE734E4C75EAAD4A12D9F3313CF0EC9EBA84173007C434A2497870CCB955E6C27F4384F5120AFFF9B790788B2D6A596CE7155L" TargetMode="External"/><Relationship Id="rId41" Type="http://schemas.openxmlformats.org/officeDocument/2006/relationships/hyperlink" Target="consultantplus://offline/ref=5F54AFF16CC96DBFE734E4C75EAAD4A12F9C361ECA0EC9EBA84173007C434A2497870CCB955E6C21FB384F5120AFFF9B790788B2D6A596CE715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F54AFF16CC96DBFE734E4C75EAAD4A12D9F3C1ACE0EC9EBA84173007C434A2497870CCB955E6C23FF384F5120AFFF9B790788B2D6A596CE715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3825</Words>
  <Characters>21805</Characters>
  <Application>Microsoft Office Word</Application>
  <DocSecurity>0</DocSecurity>
  <Lines>181</Lines>
  <Paragraphs>51</Paragraphs>
  <ScaleCrop>false</ScaleCrop>
  <Company/>
  <LinksUpToDate>false</LinksUpToDate>
  <CharactersWithSpaces>25579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2020-08-17T11:57:00Z</dcterms:created>
  <dcterms:modified xsi:type="dcterms:W3CDTF">2020-08-17T11:59:00Z</dcterms:modified>
</cp:coreProperties>
</file>