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7664A3" w:rsidRPr="003045C3" w:rsidRDefault="00BD666D" w:rsidP="007664A3">
      <w:pPr>
        <w:pStyle w:val="aa"/>
        <w:spacing w:before="0" w:after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</w:t>
      </w:r>
      <w:r w:rsidR="007664A3" w:rsidRPr="003045C3">
        <w:rPr>
          <w:rStyle w:val="ab"/>
          <w:sz w:val="28"/>
          <w:szCs w:val="28"/>
        </w:rPr>
        <w:t>ИНФОРМАЦИЯ</w:t>
      </w:r>
    </w:p>
    <w:p w:rsidR="00F42218" w:rsidRPr="00F42218" w:rsidRDefault="00F42218" w:rsidP="00F4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Pr="00F42218">
        <w:rPr>
          <w:rFonts w:ascii="Times New Roman" w:hAnsi="Times New Roman" w:cs="Times New Roman"/>
          <w:sz w:val="28"/>
          <w:szCs w:val="28"/>
        </w:rPr>
        <w:t xml:space="preserve"> конкурса на включение в кадровый резерв </w:t>
      </w:r>
      <w:r w:rsidRPr="00F42218">
        <w:rPr>
          <w:rFonts w:ascii="Times New Roman" w:hAnsi="Times New Roman" w:cs="Times New Roman"/>
          <w:sz w:val="28"/>
          <w:szCs w:val="28"/>
        </w:rPr>
        <w:br/>
        <w:t>для замещения должностей</w:t>
      </w:r>
    </w:p>
    <w:p w:rsidR="00F42218" w:rsidRPr="00F42218" w:rsidRDefault="00F42218" w:rsidP="00F4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21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гражданской службы </w:t>
      </w:r>
    </w:p>
    <w:p w:rsidR="00F42218" w:rsidRPr="00F42218" w:rsidRDefault="00F42218" w:rsidP="00F4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218">
        <w:rPr>
          <w:rFonts w:ascii="Times New Roman" w:hAnsi="Times New Roman" w:cs="Times New Roman"/>
          <w:sz w:val="28"/>
          <w:szCs w:val="28"/>
        </w:rPr>
        <w:t>в Главном управлении МЧС России по г. Севастополю</w:t>
      </w:r>
    </w:p>
    <w:p w:rsidR="007664A3" w:rsidRPr="00C276B9" w:rsidRDefault="007664A3" w:rsidP="007664A3">
      <w:pPr>
        <w:pStyle w:val="aa"/>
        <w:spacing w:before="0" w:after="0"/>
        <w:jc w:val="center"/>
        <w:rPr>
          <w:b/>
        </w:rPr>
      </w:pPr>
    </w:p>
    <w:p w:rsidR="007664A3" w:rsidRPr="003045C3" w:rsidRDefault="007664A3" w:rsidP="007664A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45C3">
        <w:rPr>
          <w:rFonts w:ascii="Times New Roman" w:hAnsi="Times New Roman"/>
          <w:b/>
          <w:sz w:val="28"/>
          <w:szCs w:val="28"/>
        </w:rPr>
        <w:t xml:space="preserve">Начало приема документов для участия в конкурсе </w:t>
      </w:r>
      <w:r w:rsidR="00F42218">
        <w:rPr>
          <w:rFonts w:ascii="Times New Roman" w:hAnsi="Times New Roman"/>
          <w:b/>
          <w:sz w:val="28"/>
          <w:szCs w:val="28"/>
        </w:rPr>
        <w:t>15 мая</w:t>
      </w:r>
      <w:r w:rsidR="0004125E">
        <w:rPr>
          <w:rFonts w:ascii="Times New Roman" w:hAnsi="Times New Roman"/>
          <w:b/>
          <w:sz w:val="28"/>
          <w:szCs w:val="28"/>
        </w:rPr>
        <w:t xml:space="preserve"> 2024</w:t>
      </w:r>
      <w:r w:rsidR="00466955">
        <w:rPr>
          <w:rFonts w:ascii="Times New Roman" w:hAnsi="Times New Roman"/>
          <w:b/>
          <w:sz w:val="28"/>
          <w:szCs w:val="28"/>
        </w:rPr>
        <w:t xml:space="preserve"> года -</w:t>
      </w:r>
      <w:r>
        <w:rPr>
          <w:rFonts w:ascii="Times New Roman" w:hAnsi="Times New Roman"/>
          <w:b/>
          <w:sz w:val="28"/>
          <w:szCs w:val="28"/>
        </w:rPr>
        <w:t xml:space="preserve"> окончание </w:t>
      </w:r>
      <w:r w:rsidR="00F42218">
        <w:rPr>
          <w:rFonts w:ascii="Times New Roman" w:hAnsi="Times New Roman"/>
          <w:b/>
          <w:sz w:val="28"/>
          <w:szCs w:val="28"/>
        </w:rPr>
        <w:t>4 июня</w:t>
      </w:r>
      <w:r w:rsidR="0004125E">
        <w:rPr>
          <w:rFonts w:ascii="Times New Roman" w:hAnsi="Times New Roman"/>
          <w:b/>
          <w:sz w:val="28"/>
          <w:szCs w:val="28"/>
        </w:rPr>
        <w:t xml:space="preserve"> 2024</w:t>
      </w:r>
      <w:r w:rsidRPr="003045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810478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C2A">
        <w:rPr>
          <w:rFonts w:ascii="Times New Roman" w:hAnsi="Times New Roman"/>
          <w:bCs/>
          <w:sz w:val="28"/>
          <w:szCs w:val="28"/>
        </w:rPr>
        <w:t>Документы принимаются</w:t>
      </w:r>
      <w:r w:rsidRPr="00130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2D8F" w:rsidRPr="00CB2D8F">
        <w:rPr>
          <w:rFonts w:ascii="Times New Roman" w:hAnsi="Times New Roman"/>
          <w:bCs/>
          <w:sz w:val="28"/>
          <w:szCs w:val="28"/>
        </w:rPr>
        <w:t xml:space="preserve">по адресу: г. </w:t>
      </w:r>
      <w:r w:rsidR="00F42218">
        <w:rPr>
          <w:rFonts w:ascii="Times New Roman" w:hAnsi="Times New Roman"/>
          <w:bCs/>
          <w:sz w:val="28"/>
          <w:szCs w:val="28"/>
        </w:rPr>
        <w:t xml:space="preserve">Севастополь, </w:t>
      </w:r>
      <w:proofErr w:type="spellStart"/>
      <w:r w:rsidR="00F42218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F42218">
        <w:rPr>
          <w:rFonts w:ascii="Times New Roman" w:hAnsi="Times New Roman"/>
          <w:bCs/>
          <w:sz w:val="28"/>
          <w:szCs w:val="28"/>
        </w:rPr>
        <w:t xml:space="preserve"> О. Кошевого, дом 6</w:t>
      </w:r>
      <w:r w:rsidR="0095783E">
        <w:rPr>
          <w:rFonts w:ascii="Times New Roman" w:hAnsi="Times New Roman"/>
          <w:bCs/>
          <w:sz w:val="28"/>
          <w:szCs w:val="28"/>
        </w:rPr>
        <w:t>.</w:t>
      </w:r>
      <w:r w:rsidR="00F42218">
        <w:rPr>
          <w:rFonts w:ascii="Times New Roman" w:hAnsi="Times New Roman"/>
          <w:bCs/>
          <w:sz w:val="28"/>
          <w:szCs w:val="28"/>
        </w:rPr>
        <w:t xml:space="preserve"> Отдел кадровой, воспитательной работы и профессионального обучения, отделение подбора, расстановки кадров и профессионального обучения, кабинет 218.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130018">
        <w:rPr>
          <w:rFonts w:ascii="Times New Roman" w:hAnsi="Times New Roman"/>
          <w:sz w:val="28"/>
          <w:szCs w:val="28"/>
        </w:rPr>
        <w:t>о прием</w:t>
      </w:r>
      <w:r>
        <w:rPr>
          <w:rFonts w:ascii="Times New Roman" w:hAnsi="Times New Roman"/>
          <w:sz w:val="28"/>
          <w:szCs w:val="28"/>
        </w:rPr>
        <w:t>е</w:t>
      </w:r>
      <w:r w:rsidRPr="00130018">
        <w:rPr>
          <w:rFonts w:ascii="Times New Roman" w:hAnsi="Times New Roman"/>
          <w:sz w:val="28"/>
          <w:szCs w:val="28"/>
        </w:rPr>
        <w:t xml:space="preserve"> документов можно узнать по телефон</w:t>
      </w:r>
      <w:r>
        <w:rPr>
          <w:rFonts w:ascii="Times New Roman" w:hAnsi="Times New Roman"/>
          <w:sz w:val="28"/>
          <w:szCs w:val="28"/>
        </w:rPr>
        <w:t>ам:</w:t>
      </w:r>
      <w:r w:rsidRPr="00130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F42218">
        <w:rPr>
          <w:rFonts w:ascii="Times New Roman" w:hAnsi="Times New Roman"/>
          <w:sz w:val="28"/>
          <w:szCs w:val="28"/>
        </w:rPr>
        <w:t>(8692</w:t>
      </w:r>
      <w:r w:rsidRPr="007363B1">
        <w:rPr>
          <w:rFonts w:ascii="Times New Roman" w:hAnsi="Times New Roman"/>
          <w:sz w:val="28"/>
          <w:szCs w:val="28"/>
        </w:rPr>
        <w:t xml:space="preserve">) </w:t>
      </w:r>
      <w:r w:rsidR="00F42218">
        <w:rPr>
          <w:rFonts w:ascii="Times New Roman" w:hAnsi="Times New Roman"/>
          <w:sz w:val="28"/>
          <w:szCs w:val="28"/>
        </w:rPr>
        <w:t>65-55-18, 3510-0143.</w:t>
      </w:r>
      <w:r w:rsidRPr="007363B1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spacing w:after="0" w:line="240" w:lineRule="auto"/>
        <w:ind w:firstLine="708"/>
        <w:jc w:val="both"/>
      </w:pPr>
      <w:r w:rsidRPr="00130018">
        <w:rPr>
          <w:rFonts w:ascii="Times New Roman" w:hAnsi="Times New Roman"/>
          <w:sz w:val="28"/>
          <w:szCs w:val="28"/>
        </w:rPr>
        <w:t xml:space="preserve">Прием документов осуществляется </w:t>
      </w:r>
      <w:r w:rsidR="0000570A">
        <w:rPr>
          <w:rFonts w:ascii="Times New Roman" w:hAnsi="Times New Roman"/>
          <w:sz w:val="28"/>
          <w:szCs w:val="28"/>
        </w:rPr>
        <w:t xml:space="preserve">с 09.00 до 18.00 (кроме выходных, с перерывом 13.00-14.00) </w:t>
      </w:r>
      <w:r>
        <w:rPr>
          <w:rFonts w:ascii="Times New Roman" w:hAnsi="Times New Roman"/>
          <w:bCs/>
          <w:sz w:val="28"/>
          <w:szCs w:val="28"/>
        </w:rPr>
        <w:t>по вышеуказанному адресу</w:t>
      </w:r>
      <w:r>
        <w:rPr>
          <w:rFonts w:ascii="Times New Roman" w:hAnsi="Times New Roman"/>
          <w:sz w:val="28"/>
          <w:szCs w:val="28"/>
        </w:rPr>
        <w:t>.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4E7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</w:t>
      </w:r>
      <w:r w:rsidRPr="00D104E7">
        <w:rPr>
          <w:rFonts w:ascii="Times New Roman" w:hAnsi="Times New Roman"/>
          <w:sz w:val="28"/>
          <w:szCs w:val="28"/>
        </w:rPr>
        <w:br/>
        <w:t xml:space="preserve">Российской Федерации и соответствующие установленным квалификационным требованиям. При этом назначение победителя по результатам конкурса </w:t>
      </w:r>
      <w:r w:rsidR="00021FCC">
        <w:rPr>
          <w:rFonts w:ascii="Times New Roman" w:hAnsi="Times New Roman"/>
          <w:sz w:val="28"/>
          <w:szCs w:val="28"/>
        </w:rPr>
        <w:br/>
      </w:r>
      <w:r w:rsidRPr="00D104E7">
        <w:rPr>
          <w:rFonts w:ascii="Times New Roman" w:hAnsi="Times New Roman"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021FCC">
        <w:rPr>
          <w:rFonts w:ascii="Times New Roman" w:hAnsi="Times New Roman"/>
          <w:sz w:val="28"/>
          <w:szCs w:val="28"/>
        </w:rPr>
        <w:br/>
      </w:r>
      <w:r w:rsidR="0000570A">
        <w:rPr>
          <w:rFonts w:ascii="Times New Roman" w:hAnsi="Times New Roman"/>
          <w:sz w:val="28"/>
          <w:szCs w:val="28"/>
        </w:rPr>
        <w:t>в Главном уп</w:t>
      </w:r>
      <w:r w:rsidR="00F42218">
        <w:rPr>
          <w:rFonts w:ascii="Times New Roman" w:hAnsi="Times New Roman"/>
          <w:sz w:val="28"/>
          <w:szCs w:val="28"/>
        </w:rPr>
        <w:t>равлении МЧС России по г. Севастополю</w:t>
      </w:r>
      <w:r w:rsidR="0000570A">
        <w:rPr>
          <w:rFonts w:ascii="Times New Roman" w:hAnsi="Times New Roman"/>
          <w:sz w:val="28"/>
          <w:szCs w:val="28"/>
        </w:rPr>
        <w:t xml:space="preserve"> (д</w:t>
      </w:r>
      <w:r w:rsidR="00F42218">
        <w:rPr>
          <w:rFonts w:ascii="Times New Roman" w:hAnsi="Times New Roman"/>
          <w:sz w:val="28"/>
          <w:szCs w:val="28"/>
        </w:rPr>
        <w:t>алее Главное управление</w:t>
      </w:r>
      <w:r w:rsidR="0000570A">
        <w:rPr>
          <w:rFonts w:ascii="Times New Roman" w:hAnsi="Times New Roman"/>
          <w:sz w:val="28"/>
          <w:szCs w:val="28"/>
        </w:rPr>
        <w:t xml:space="preserve">) </w:t>
      </w:r>
      <w:r w:rsidRPr="00D104E7">
        <w:rPr>
          <w:rFonts w:ascii="Times New Roman" w:hAnsi="Times New Roman"/>
          <w:sz w:val="28"/>
          <w:szCs w:val="28"/>
        </w:rPr>
        <w:t xml:space="preserve"> возможно только при отсутствии у победителя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</w:t>
      </w:r>
      <w:r w:rsidR="00021FCC">
        <w:rPr>
          <w:rFonts w:ascii="Times New Roman" w:hAnsi="Times New Roman"/>
          <w:sz w:val="28"/>
          <w:szCs w:val="28"/>
        </w:rPr>
        <w:br/>
      </w:r>
      <w:r w:rsidRPr="00D104E7">
        <w:rPr>
          <w:rFonts w:ascii="Times New Roman" w:hAnsi="Times New Roman"/>
          <w:sz w:val="28"/>
          <w:szCs w:val="28"/>
        </w:rPr>
        <w:t>на территории иностранного государства, если иное не предусмотрено международным договором Российской Федерации</w:t>
      </w:r>
      <w:r>
        <w:rPr>
          <w:rFonts w:ascii="Times New Roman" w:hAnsi="Times New Roman"/>
          <w:sz w:val="28"/>
          <w:szCs w:val="28"/>
        </w:rPr>
        <w:t>, а также других ограничений, связанных с гражданской службой.</w:t>
      </w:r>
    </w:p>
    <w:p w:rsidR="00021FCC" w:rsidRPr="00130018" w:rsidRDefault="00021FCC" w:rsidP="007664A3">
      <w:pPr>
        <w:autoSpaceDE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служащий вправе на общих основаниях участвовать                          в конкурсе.</w:t>
      </w:r>
    </w:p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A5631">
        <w:rPr>
          <w:rFonts w:ascii="Times New Roman" w:hAnsi="Times New Roman"/>
          <w:b/>
          <w:sz w:val="28"/>
        </w:rPr>
        <w:t xml:space="preserve">Конкурс </w:t>
      </w:r>
      <w:r w:rsidRPr="003B60B6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00570A">
        <w:rPr>
          <w:rFonts w:ascii="Times New Roman" w:hAnsi="Times New Roman"/>
          <w:b/>
          <w:sz w:val="28"/>
          <w:szCs w:val="28"/>
        </w:rPr>
        <w:t xml:space="preserve">в ГУ МЧС </w:t>
      </w:r>
      <w:r w:rsidRPr="003B60B6">
        <w:rPr>
          <w:rFonts w:ascii="Times New Roman" w:hAnsi="Times New Roman"/>
          <w:b/>
          <w:sz w:val="28"/>
        </w:rPr>
        <w:t xml:space="preserve">России </w:t>
      </w:r>
      <w:r w:rsidR="00F42218">
        <w:rPr>
          <w:rFonts w:ascii="Times New Roman" w:hAnsi="Times New Roman"/>
          <w:b/>
          <w:sz w:val="28"/>
        </w:rPr>
        <w:t>по г. Севастополю</w:t>
      </w:r>
      <w:r w:rsidR="0000570A">
        <w:rPr>
          <w:rFonts w:ascii="Times New Roman" w:hAnsi="Times New Roman"/>
          <w:b/>
          <w:sz w:val="28"/>
        </w:rPr>
        <w:t xml:space="preserve"> </w:t>
      </w:r>
      <w:r w:rsidRPr="003B60B6">
        <w:rPr>
          <w:rFonts w:ascii="Times New Roman" w:hAnsi="Times New Roman"/>
          <w:b/>
          <w:sz w:val="28"/>
        </w:rPr>
        <w:t xml:space="preserve">объявлен </w:t>
      </w:r>
      <w:r w:rsidR="006601CF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на следующие должности </w:t>
      </w:r>
      <w:r w:rsidRPr="003B60B6">
        <w:rPr>
          <w:rFonts w:ascii="Times New Roman" w:hAnsi="Times New Roman"/>
          <w:b/>
          <w:sz w:val="28"/>
        </w:rPr>
        <w:t>структурных подразделени</w:t>
      </w:r>
      <w:r>
        <w:rPr>
          <w:rFonts w:ascii="Times New Roman" w:hAnsi="Times New Roman"/>
          <w:b/>
          <w:sz w:val="28"/>
        </w:rPr>
        <w:t>й</w:t>
      </w:r>
      <w:r w:rsidRPr="003B60B6">
        <w:rPr>
          <w:rFonts w:ascii="Times New Roman" w:hAnsi="Times New Roman"/>
          <w:b/>
          <w:sz w:val="28"/>
        </w:rPr>
        <w:t>:</w:t>
      </w:r>
    </w:p>
    <w:p w:rsidR="003D4ED4" w:rsidRDefault="003D4ED4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охраны труда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материально-технического обеспечения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и профилактической работы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материально-технического обеспечения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безопасности людей на водных объектах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информации и связи с общественностью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42218" w:rsidTr="00F42218">
        <w:tc>
          <w:tcPr>
            <w:tcW w:w="704" w:type="dxa"/>
          </w:tcPr>
          <w:p w:rsidR="00F42218" w:rsidRPr="00C654B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аудит</w:t>
            </w:r>
          </w:p>
        </w:tc>
        <w:tc>
          <w:tcPr>
            <w:tcW w:w="3115" w:type="dxa"/>
            <w:vAlign w:val="center"/>
          </w:tcPr>
          <w:p w:rsidR="00F42218" w:rsidRDefault="00F42218" w:rsidP="00F4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</w:tbl>
    <w:p w:rsidR="00491A25" w:rsidRDefault="00491A25" w:rsidP="00225F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A5631">
        <w:rPr>
          <w:rFonts w:ascii="Times New Roman" w:hAnsi="Times New Roman"/>
          <w:b/>
          <w:sz w:val="28"/>
        </w:rPr>
        <w:t xml:space="preserve">К кандидату </w:t>
      </w:r>
      <w:r w:rsidRPr="003B60B6">
        <w:rPr>
          <w:rFonts w:ascii="Times New Roman" w:hAnsi="Times New Roman"/>
          <w:b/>
          <w:sz w:val="28"/>
          <w:szCs w:val="28"/>
        </w:rPr>
        <w:t>на замещение вакантных должностей гос</w:t>
      </w:r>
      <w:r w:rsidR="00F42218">
        <w:rPr>
          <w:rFonts w:ascii="Times New Roman" w:hAnsi="Times New Roman"/>
          <w:b/>
          <w:sz w:val="28"/>
          <w:szCs w:val="28"/>
        </w:rPr>
        <w:t>ударственной гражданской службы в Главном управлении</w:t>
      </w:r>
      <w:r w:rsidRPr="00CA5631">
        <w:rPr>
          <w:rFonts w:ascii="Times New Roman" w:hAnsi="Times New Roman"/>
          <w:b/>
          <w:sz w:val="28"/>
        </w:rPr>
        <w:t xml:space="preserve"> предъявляются следующие квалификационные требования к уровню и характеру знаний и умений:</w:t>
      </w:r>
    </w:p>
    <w:p w:rsidR="00225FAE" w:rsidRDefault="00225FAE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tbl>
      <w:tblPr>
        <w:tblW w:w="966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2438"/>
      </w:tblGrid>
      <w:tr w:rsidR="007664A3" w:rsidRPr="00A31245" w:rsidTr="00021FCC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77">
              <w:rPr>
                <w:sz w:val="28"/>
                <w:szCs w:val="28"/>
              </w:rPr>
              <w:t xml:space="preserve"> 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категорий </w:t>
            </w:r>
            <w:r w:rsidRPr="001B3918">
              <w:rPr>
                <w:bCs/>
              </w:rPr>
              <w:t>должностей</w:t>
            </w:r>
          </w:p>
          <w:p w:rsidR="007664A3" w:rsidRPr="001B3918" w:rsidRDefault="007664A3" w:rsidP="00466955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>по которым</w:t>
            </w:r>
          </w:p>
          <w:p w:rsidR="007664A3" w:rsidRPr="001B3918" w:rsidRDefault="007664A3" w:rsidP="00466955">
            <w:pPr>
              <w:tabs>
                <w:tab w:val="left" w:pos="1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bCs/>
                <w:sz w:val="24"/>
                <w:szCs w:val="24"/>
              </w:rPr>
              <w:t>проводится конкурс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Квалификационные</w:t>
            </w:r>
          </w:p>
          <w:p w:rsidR="007664A3" w:rsidRPr="001B3918" w:rsidRDefault="007664A3" w:rsidP="00466955">
            <w:pPr>
              <w:pStyle w:val="aa"/>
              <w:spacing w:before="0" w:after="0"/>
              <w:jc w:val="center"/>
            </w:pPr>
            <w:r w:rsidRPr="001B3918">
              <w:rPr>
                <w:bCs/>
              </w:rPr>
              <w:t>требования</w:t>
            </w:r>
          </w:p>
        </w:tc>
      </w:tr>
      <w:tr w:rsidR="007664A3" w:rsidRPr="00A31245" w:rsidTr="00021FCC">
        <w:trPr>
          <w:trHeight w:val="6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4A3" w:rsidRPr="001B3918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4A3" w:rsidRPr="001B3918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к образованию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bCs/>
                <w:sz w:val="24"/>
                <w:szCs w:val="24"/>
              </w:rPr>
              <w:t>к стажу гражданской службы или стажу (опыту) работы по специальности</w:t>
            </w:r>
          </w:p>
        </w:tc>
      </w:tr>
      <w:tr w:rsidR="007664A3" w:rsidRPr="00A31245" w:rsidTr="00021F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</w:pPr>
            <w:r w:rsidRPr="001B3918"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4A3" w:rsidRPr="001B3918" w:rsidRDefault="007664A3" w:rsidP="00466955">
            <w:pPr>
              <w:pStyle w:val="aa"/>
              <w:spacing w:before="0" w:after="0"/>
              <w:jc w:val="center"/>
              <w:rPr>
                <w:bCs/>
              </w:rPr>
            </w:pPr>
            <w:r w:rsidRPr="001B3918">
              <w:t>4</w:t>
            </w:r>
          </w:p>
        </w:tc>
      </w:tr>
      <w:tr w:rsidR="00F42218" w:rsidRPr="00511646" w:rsidTr="00021F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Pr="001B3918" w:rsidRDefault="00F42218" w:rsidP="00F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Pr="001B3918" w:rsidRDefault="00F42218" w:rsidP="00F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Pr="001B3918" w:rsidRDefault="00F42218" w:rsidP="00F42218">
            <w:pPr>
              <w:pStyle w:val="ConsPlusNormal"/>
              <w:tabs>
                <w:tab w:val="left" w:pos="-142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Default="00F42218" w:rsidP="00F42218">
            <w:pPr>
              <w:jc w:val="center"/>
            </w:pPr>
            <w:r w:rsidRPr="00126C6B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F42218" w:rsidRPr="00511646" w:rsidTr="00021F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Default="00F42218" w:rsidP="00F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Pr="001B3918" w:rsidRDefault="00F42218" w:rsidP="00F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должностей -специалисты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Pr="001B3918" w:rsidRDefault="00F42218" w:rsidP="00F42218">
            <w:pPr>
              <w:pStyle w:val="ConsPlusNormal"/>
              <w:tabs>
                <w:tab w:val="left" w:pos="-142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18" w:rsidRDefault="00F42218" w:rsidP="00F42218">
            <w:pPr>
              <w:jc w:val="center"/>
            </w:pPr>
            <w:r w:rsidRPr="00126C6B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</w:tr>
    </w:tbl>
    <w:p w:rsidR="007664A3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прохождения государственной службы </w:t>
      </w:r>
      <w:r w:rsidR="00F4221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F42218">
        <w:rPr>
          <w:b/>
          <w:bCs/>
          <w:sz w:val="28"/>
          <w:szCs w:val="28"/>
        </w:rPr>
        <w:t xml:space="preserve">Главном управлении </w:t>
      </w:r>
      <w:r w:rsidRPr="00C276B9">
        <w:rPr>
          <w:bCs/>
          <w:sz w:val="28"/>
          <w:szCs w:val="28"/>
        </w:rPr>
        <w:t>определены</w:t>
      </w:r>
      <w:r>
        <w:rPr>
          <w:bCs/>
          <w:sz w:val="28"/>
          <w:szCs w:val="28"/>
        </w:rPr>
        <w:t xml:space="preserve"> Федеральным законом от 27 июля 2004 г. № 79-</w:t>
      </w:r>
      <w:r w:rsidR="00786CDC">
        <w:rPr>
          <w:bCs/>
          <w:sz w:val="28"/>
          <w:szCs w:val="28"/>
        </w:rPr>
        <w:t xml:space="preserve">ФЗ </w:t>
      </w:r>
      <w:r>
        <w:rPr>
          <w:bCs/>
          <w:sz w:val="28"/>
          <w:szCs w:val="28"/>
        </w:rPr>
        <w:t xml:space="preserve">«О государственной гражданской службе Российской Федерации» </w:t>
      </w:r>
      <w:r w:rsidR="0095783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другими нормативными актами.</w:t>
      </w:r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CA5631">
        <w:rPr>
          <w:b/>
          <w:bCs/>
          <w:sz w:val="28"/>
          <w:szCs w:val="28"/>
        </w:rPr>
        <w:t>Для участия в конкурсе гражданин Российской Федерации представляет следующие документы: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личное заявление на имя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900716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900716">
        <w:rPr>
          <w:rFonts w:ascii="Times New Roman" w:hAnsi="Times New Roman"/>
          <w:sz w:val="28"/>
          <w:szCs w:val="28"/>
        </w:rPr>
        <w:t>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заполненную и подписанную анкету по </w:t>
      </w:r>
      <w:hyperlink r:id="rId8" w:history="1">
        <w:r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Pr="00900716">
        <w:rPr>
          <w:rFonts w:ascii="Times New Roman" w:hAnsi="Times New Roman"/>
          <w:sz w:val="28"/>
          <w:szCs w:val="28"/>
        </w:rPr>
        <w:t>, утвержденной распоряжением Правительства Российск</w:t>
      </w:r>
      <w:r>
        <w:rPr>
          <w:rFonts w:ascii="Times New Roman" w:hAnsi="Times New Roman"/>
          <w:sz w:val="28"/>
          <w:szCs w:val="28"/>
        </w:rPr>
        <w:t>ой Федерации от 26 мая 2005 г.</w:t>
      </w:r>
      <w:r w:rsidR="00021FCC">
        <w:rPr>
          <w:rFonts w:ascii="Times New Roman" w:hAnsi="Times New Roman"/>
          <w:sz w:val="28"/>
          <w:szCs w:val="28"/>
        </w:rPr>
        <w:br/>
      </w:r>
      <w:r w:rsidRPr="00900716">
        <w:rPr>
          <w:rFonts w:ascii="Times New Roman" w:hAnsi="Times New Roman"/>
          <w:sz w:val="28"/>
          <w:szCs w:val="28"/>
        </w:rPr>
        <w:t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900716">
        <w:rPr>
          <w:rStyle w:val="ae"/>
          <w:sz w:val="28"/>
          <w:szCs w:val="28"/>
        </w:rPr>
        <w:footnoteReference w:id="1"/>
      </w:r>
      <w:r w:rsidRPr="00900716">
        <w:rPr>
          <w:rFonts w:ascii="Times New Roman" w:hAnsi="Times New Roman"/>
          <w:sz w:val="28"/>
          <w:szCs w:val="28"/>
        </w:rPr>
        <w:t>, с фотографией</w:t>
      </w:r>
      <w:r w:rsidR="00225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4)</w:t>
      </w:r>
      <w:r w:rsidRPr="00900716">
        <w:rPr>
          <w:rFonts w:ascii="Times New Roman" w:hAnsi="Times New Roman"/>
          <w:sz w:val="28"/>
          <w:szCs w:val="28"/>
        </w:rPr>
        <w:t>;</w:t>
      </w:r>
    </w:p>
    <w:p w:rsidR="007664A3" w:rsidRPr="00AA6554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AA6554">
        <w:rPr>
          <w:sz w:val="28"/>
          <w:szCs w:val="28"/>
        </w:rPr>
        <w:t>фотографии 3 x 4 (2 шт.), выполненные на матовой бумаге, без уголка;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копию паспорта или заменяющего его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845C39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копии документов об образовании и о квалификации,</w:t>
      </w:r>
      <w:r w:rsidRPr="00900716">
        <w:rPr>
          <w:rFonts w:ascii="Times New Roman" w:hAnsi="Times New Roman"/>
        </w:rPr>
        <w:t xml:space="preserve"> </w:t>
      </w:r>
      <w:r w:rsidRPr="00900716">
        <w:rPr>
          <w:rFonts w:ascii="Times New Roman" w:hAnsi="Times New Roman"/>
          <w:sz w:val="28"/>
          <w:szCs w:val="28"/>
        </w:rPr>
        <w:t xml:space="preserve">а также </w:t>
      </w:r>
      <w:r w:rsidRPr="00900716">
        <w:rPr>
          <w:rFonts w:ascii="Times New Roman" w:hAnsi="Times New Roman"/>
          <w:sz w:val="28"/>
          <w:szCs w:val="28"/>
        </w:rPr>
        <w:br/>
        <w:t xml:space="preserve">по желанию гражданина копии документов, подтверждающих повышение </w:t>
      </w:r>
      <w:r w:rsidRPr="00900716">
        <w:rPr>
          <w:rFonts w:ascii="Times New Roman" w:hAnsi="Times New Roman"/>
          <w:sz w:val="28"/>
          <w:szCs w:val="28"/>
        </w:rPr>
        <w:br/>
        <w:t>или присвоение квалификации по результатам дополнительного профессионального образования, документов о присвоении</w:t>
      </w:r>
      <w:r>
        <w:rPr>
          <w:rFonts w:ascii="Times New Roman" w:hAnsi="Times New Roman"/>
          <w:sz w:val="28"/>
          <w:szCs w:val="28"/>
        </w:rPr>
        <w:t xml:space="preserve"> ученой степени, </w:t>
      </w:r>
      <w:r>
        <w:rPr>
          <w:rFonts w:ascii="Times New Roman" w:hAnsi="Times New Roman"/>
          <w:sz w:val="28"/>
          <w:szCs w:val="28"/>
        </w:rPr>
        <w:lastRenderedPageBreak/>
        <w:t>ученого звания</w:t>
      </w:r>
      <w:r>
        <w:rPr>
          <w:rFonts w:ascii="Times New Roman" w:eastAsia="Calibri" w:hAnsi="Times New Roman"/>
          <w:sz w:val="28"/>
          <w:szCs w:val="28"/>
        </w:rPr>
        <w:t>, заверенные нотариально или кадровой службой по месту работы (службы)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заверенную нотариально или кадровой службой по месту работы (службы) копию трудовой книжки (за исключением случаев, когда служебная (трудовая) деяте</w:t>
      </w:r>
      <w:r w:rsidR="00786CDC">
        <w:rPr>
          <w:rFonts w:ascii="Times New Roman" w:hAnsi="Times New Roman"/>
          <w:sz w:val="28"/>
          <w:szCs w:val="28"/>
        </w:rPr>
        <w:t xml:space="preserve">льность осуществляется впервые) или сведения о трудовой деятельности </w:t>
      </w:r>
      <w:r w:rsidR="0095783E">
        <w:rPr>
          <w:rFonts w:ascii="Times New Roman" w:hAnsi="Times New Roman"/>
          <w:sz w:val="28"/>
          <w:szCs w:val="28"/>
        </w:rPr>
        <w:br/>
      </w:r>
      <w:r w:rsidR="00786CDC">
        <w:rPr>
          <w:rFonts w:ascii="Times New Roman" w:hAnsi="Times New Roman"/>
          <w:sz w:val="28"/>
          <w:szCs w:val="28"/>
        </w:rPr>
        <w:t xml:space="preserve">в электронном виде в соответствии со ст. 66.1 Трудового кодекса </w:t>
      </w:r>
      <w:r w:rsidR="0095783E">
        <w:rPr>
          <w:rFonts w:ascii="Times New Roman" w:hAnsi="Times New Roman"/>
          <w:sz w:val="28"/>
          <w:szCs w:val="28"/>
        </w:rPr>
        <w:br/>
      </w:r>
      <w:r w:rsidR="00786CDC">
        <w:rPr>
          <w:rFonts w:ascii="Times New Roman" w:hAnsi="Times New Roman"/>
          <w:sz w:val="28"/>
          <w:szCs w:val="28"/>
        </w:rPr>
        <w:t>Российской Федерации;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r:id="rId9" w:history="1">
        <w:r w:rsidRPr="00900716">
          <w:rPr>
            <w:rFonts w:ascii="Times New Roman" w:hAnsi="Times New Roman"/>
            <w:sz w:val="28"/>
            <w:szCs w:val="28"/>
          </w:rPr>
          <w:t>форма № 001-ГС/у</w:t>
        </w:r>
      </w:hyperlink>
      <w:r>
        <w:rPr>
          <w:rFonts w:ascii="Times New Roman" w:hAnsi="Times New Roman"/>
          <w:sz w:val="28"/>
          <w:szCs w:val="28"/>
        </w:rPr>
        <w:t>);</w:t>
      </w:r>
      <w:r w:rsidRPr="0090071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иные документы, предусмотренные </w:t>
      </w:r>
      <w:r>
        <w:rPr>
          <w:rFonts w:ascii="Times New Roman" w:hAnsi="Times New Roman"/>
          <w:sz w:val="28"/>
          <w:szCs w:val="28"/>
        </w:rPr>
        <w:t>ф</w:t>
      </w:r>
      <w:r w:rsidRPr="00900716">
        <w:rPr>
          <w:rFonts w:ascii="Times New Roman" w:hAnsi="Times New Roman"/>
          <w:sz w:val="28"/>
          <w:szCs w:val="28"/>
        </w:rPr>
        <w:t xml:space="preserve">едеральными законами, указами Президента Российской Федерации и постановлениями Правительства </w:t>
      </w:r>
      <w:r w:rsidRPr="00900716">
        <w:rPr>
          <w:rFonts w:ascii="Times New Roman" w:hAnsi="Times New Roman"/>
          <w:sz w:val="28"/>
          <w:szCs w:val="28"/>
        </w:rPr>
        <w:br/>
        <w:t>Росси</w:t>
      </w:r>
      <w:r>
        <w:rPr>
          <w:rFonts w:ascii="Times New Roman" w:hAnsi="Times New Roman"/>
          <w:sz w:val="28"/>
          <w:szCs w:val="28"/>
        </w:rPr>
        <w:t>йской Федерации:</w:t>
      </w:r>
    </w:p>
    <w:p w:rsidR="007664A3" w:rsidRPr="008A63A6" w:rsidRDefault="00786CDC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7664A3" w:rsidRPr="008A63A6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(приложение</w:t>
      </w:r>
      <w:r w:rsidR="007664A3">
        <w:rPr>
          <w:rFonts w:ascii="Times New Roman" w:hAnsi="Times New Roman" w:cs="Times New Roman"/>
          <w:sz w:val="28"/>
          <w:szCs w:val="28"/>
        </w:rPr>
        <w:t xml:space="preserve"> 5</w:t>
      </w:r>
      <w:r w:rsidR="007664A3" w:rsidRPr="008A63A6">
        <w:rPr>
          <w:rFonts w:ascii="Times New Roman" w:hAnsi="Times New Roman" w:cs="Times New Roman"/>
          <w:sz w:val="28"/>
          <w:szCs w:val="28"/>
        </w:rPr>
        <w:t>);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 xml:space="preserve">Гражданский служащий </w:t>
      </w:r>
      <w:r w:rsidR="00D73D4A">
        <w:rPr>
          <w:rFonts w:ascii="Times New Roman" w:hAnsi="Times New Roman"/>
          <w:b/>
          <w:sz w:val="28"/>
          <w:szCs w:val="28"/>
        </w:rPr>
        <w:t>Главного управления</w:t>
      </w:r>
      <w:r w:rsidRPr="00CA5631">
        <w:rPr>
          <w:rFonts w:ascii="Times New Roman" w:hAnsi="Times New Roman"/>
          <w:b/>
          <w:sz w:val="28"/>
          <w:szCs w:val="28"/>
        </w:rPr>
        <w:t>, изъявивший желание участвовать в конкурсе, представляет в кадровую службу: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D6">
        <w:rPr>
          <w:rFonts w:ascii="Times New Roman" w:hAnsi="Times New Roman"/>
          <w:sz w:val="28"/>
          <w:szCs w:val="28"/>
        </w:rPr>
        <w:t>заявление на имя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DD6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>Гражданский служащий, замещающи</w:t>
      </w:r>
      <w:r w:rsidR="001522FF">
        <w:rPr>
          <w:rFonts w:ascii="Times New Roman" w:hAnsi="Times New Roman"/>
          <w:b/>
          <w:sz w:val="28"/>
          <w:szCs w:val="28"/>
        </w:rPr>
        <w:t xml:space="preserve">й должность гражданской службы </w:t>
      </w:r>
      <w:r w:rsidRPr="00CA5631">
        <w:rPr>
          <w:rFonts w:ascii="Times New Roman" w:hAnsi="Times New Roman"/>
          <w:b/>
          <w:sz w:val="28"/>
          <w:szCs w:val="28"/>
        </w:rPr>
        <w:t xml:space="preserve">в ином государственном органе, изъявивший </w:t>
      </w:r>
      <w:r w:rsidR="001522FF">
        <w:rPr>
          <w:rFonts w:ascii="Times New Roman" w:hAnsi="Times New Roman"/>
          <w:b/>
          <w:sz w:val="28"/>
          <w:szCs w:val="28"/>
        </w:rPr>
        <w:t xml:space="preserve">желание участвовать </w:t>
      </w:r>
      <w:r w:rsidR="006601CF">
        <w:rPr>
          <w:rFonts w:ascii="Times New Roman" w:hAnsi="Times New Roman"/>
          <w:b/>
          <w:sz w:val="28"/>
          <w:szCs w:val="28"/>
        </w:rPr>
        <w:t xml:space="preserve">в конкурсе </w:t>
      </w:r>
      <w:r w:rsidR="006601CF" w:rsidRPr="00CA5631">
        <w:rPr>
          <w:rFonts w:ascii="Times New Roman" w:hAnsi="Times New Roman"/>
          <w:b/>
          <w:sz w:val="28"/>
          <w:szCs w:val="28"/>
        </w:rPr>
        <w:t>Главного</w:t>
      </w:r>
      <w:r w:rsidR="00D73D4A">
        <w:rPr>
          <w:rFonts w:ascii="Times New Roman" w:hAnsi="Times New Roman"/>
          <w:b/>
          <w:sz w:val="28"/>
          <w:szCs w:val="28"/>
        </w:rPr>
        <w:t xml:space="preserve"> управления</w:t>
      </w:r>
      <w:r w:rsidRPr="00CA5631">
        <w:rPr>
          <w:rFonts w:ascii="Times New Roman" w:hAnsi="Times New Roman"/>
          <w:b/>
          <w:sz w:val="28"/>
          <w:szCs w:val="28"/>
        </w:rPr>
        <w:t>, представляет в кадровую службу:</w:t>
      </w:r>
    </w:p>
    <w:p w:rsidR="007664A3" w:rsidRPr="00172480" w:rsidRDefault="007664A3" w:rsidP="00172480">
      <w:pPr>
        <w:pStyle w:val="a4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80">
        <w:rPr>
          <w:rFonts w:ascii="Times New Roman" w:hAnsi="Times New Roman"/>
          <w:sz w:val="28"/>
          <w:szCs w:val="28"/>
        </w:rPr>
        <w:t>заявление на имя представителя нанимателя (приложение 3);</w:t>
      </w:r>
    </w:p>
    <w:p w:rsidR="007664A3" w:rsidRDefault="00172480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80">
        <w:rPr>
          <w:rFonts w:ascii="Times New Roman" w:hAnsi="Times New Roman"/>
          <w:sz w:val="28"/>
          <w:szCs w:val="28"/>
        </w:rPr>
        <w:t xml:space="preserve">- </w:t>
      </w:r>
      <w:r w:rsidR="007664A3">
        <w:rPr>
          <w:rFonts w:ascii="Times New Roman" w:hAnsi="Times New Roman"/>
          <w:sz w:val="28"/>
          <w:szCs w:val="28"/>
        </w:rPr>
        <w:t xml:space="preserve">заполненную, </w:t>
      </w:r>
      <w:r w:rsidR="007664A3" w:rsidRPr="002C08EA">
        <w:rPr>
          <w:rFonts w:ascii="Times New Roman" w:hAnsi="Times New Roman"/>
          <w:b/>
          <w:sz w:val="28"/>
          <w:szCs w:val="28"/>
          <w:u w:val="single"/>
        </w:rPr>
        <w:t>подписанную им и заверенную кадровой службой государственного органа, в котором гражданский служащий замещает должность гражданской службы</w:t>
      </w:r>
      <w:r w:rsidR="007664A3" w:rsidRPr="00900716">
        <w:rPr>
          <w:rFonts w:ascii="Times New Roman" w:hAnsi="Times New Roman"/>
          <w:sz w:val="28"/>
          <w:szCs w:val="28"/>
        </w:rPr>
        <w:t xml:space="preserve">, анкету по </w:t>
      </w:r>
      <w:hyperlink r:id="rId10" w:history="1">
        <w:r w:rsidR="007664A3"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="007664A3" w:rsidRPr="00900716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="007664A3">
        <w:rPr>
          <w:rFonts w:ascii="Times New Roman" w:hAnsi="Times New Roman"/>
          <w:sz w:val="28"/>
          <w:szCs w:val="28"/>
        </w:rPr>
        <w:br/>
      </w:r>
      <w:r w:rsidR="007664A3" w:rsidRPr="00900716">
        <w:rPr>
          <w:rFonts w:ascii="Times New Roman" w:hAnsi="Times New Roman"/>
          <w:sz w:val="28"/>
          <w:szCs w:val="28"/>
        </w:rPr>
        <w:t>с фотографией</w:t>
      </w:r>
      <w:r w:rsidR="007664A3">
        <w:rPr>
          <w:rFonts w:ascii="Times New Roman" w:hAnsi="Times New Roman"/>
          <w:sz w:val="28"/>
          <w:szCs w:val="28"/>
        </w:rPr>
        <w:t xml:space="preserve"> (приложение 4);</w:t>
      </w:r>
    </w:p>
    <w:p w:rsidR="007664A3" w:rsidRDefault="00786CDC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7664A3" w:rsidRPr="008A63A6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237CEC">
        <w:rPr>
          <w:rFonts w:ascii="Times New Roman" w:hAnsi="Times New Roman" w:cs="Times New Roman"/>
          <w:sz w:val="28"/>
          <w:szCs w:val="28"/>
        </w:rPr>
        <w:t xml:space="preserve"> персональных данных (приложение</w:t>
      </w:r>
      <w:r w:rsidR="007664A3" w:rsidRPr="008A63A6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7664A3" w:rsidRPr="00F41931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F41931">
        <w:rPr>
          <w:sz w:val="28"/>
          <w:szCs w:val="28"/>
        </w:rPr>
        <w:t>Достоверность сведений, представленных гражданином, подлежит проверке.</w:t>
      </w:r>
    </w:p>
    <w:p w:rsidR="00786CDC" w:rsidRDefault="007664A3" w:rsidP="007664A3">
      <w:pPr>
        <w:pStyle w:val="aa"/>
        <w:spacing w:before="0" w:after="0"/>
        <w:ind w:firstLine="708"/>
        <w:jc w:val="both"/>
        <w:rPr>
          <w:b/>
          <w:sz w:val="28"/>
          <w:szCs w:val="28"/>
        </w:rPr>
      </w:pPr>
      <w:r w:rsidRPr="00CA5631">
        <w:rPr>
          <w:b/>
          <w:sz w:val="28"/>
          <w:szCs w:val="28"/>
        </w:rPr>
        <w:t xml:space="preserve">Гражданин (гражданский служащий) Российской Федерации </w:t>
      </w:r>
      <w:r>
        <w:rPr>
          <w:b/>
          <w:sz w:val="28"/>
          <w:szCs w:val="28"/>
        </w:rPr>
        <w:br/>
      </w:r>
      <w:r w:rsidRPr="00CA5631">
        <w:rPr>
          <w:b/>
          <w:sz w:val="28"/>
          <w:szCs w:val="28"/>
        </w:rPr>
        <w:t>не допускается</w:t>
      </w:r>
      <w:r>
        <w:rPr>
          <w:b/>
          <w:sz w:val="28"/>
          <w:szCs w:val="28"/>
        </w:rPr>
        <w:t xml:space="preserve"> к участи</w:t>
      </w:r>
      <w:r w:rsidR="00786CDC">
        <w:rPr>
          <w:b/>
          <w:sz w:val="28"/>
          <w:szCs w:val="28"/>
        </w:rPr>
        <w:t>ю в конкурсе в случаях:</w:t>
      </w:r>
    </w:p>
    <w:p w:rsidR="00786CDC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30F9F">
        <w:rPr>
          <w:sz w:val="28"/>
          <w:szCs w:val="28"/>
        </w:rPr>
        <w:t xml:space="preserve">несоответствия квалификационным требованиям </w:t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ой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</w:t>
      </w:r>
      <w:r w:rsidR="00786CDC">
        <w:rPr>
          <w:sz w:val="28"/>
          <w:szCs w:val="28"/>
        </w:rPr>
        <w:t>Главного управления;</w:t>
      </w:r>
    </w:p>
    <w:p w:rsidR="007664A3" w:rsidRDefault="00786CD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4A3" w:rsidRPr="00C30F9F">
        <w:rPr>
          <w:sz w:val="28"/>
          <w:szCs w:val="28"/>
        </w:rPr>
        <w:t xml:space="preserve">в связи с ограничениями, установленными законодательством </w:t>
      </w:r>
      <w:r>
        <w:rPr>
          <w:sz w:val="28"/>
          <w:szCs w:val="28"/>
        </w:rPr>
        <w:br/>
      </w:r>
      <w:r w:rsidR="007664A3" w:rsidRPr="00C30F9F">
        <w:rPr>
          <w:sz w:val="28"/>
          <w:szCs w:val="28"/>
        </w:rPr>
        <w:t>Российской Федерации о госу</w:t>
      </w:r>
      <w:r>
        <w:rPr>
          <w:sz w:val="28"/>
          <w:szCs w:val="28"/>
        </w:rPr>
        <w:t>дарственной гражданской службе.</w:t>
      </w:r>
    </w:p>
    <w:p w:rsidR="007664A3" w:rsidRPr="00526452" w:rsidRDefault="00786CD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</w:t>
      </w:r>
      <w:r w:rsidR="007664A3" w:rsidRPr="00C30F9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е документов, предоставление их </w:t>
      </w:r>
      <w:r>
        <w:rPr>
          <w:sz w:val="28"/>
          <w:szCs w:val="28"/>
        </w:rPr>
        <w:br/>
      </w:r>
      <w:r w:rsidR="007664A3" w:rsidRPr="00C30F9F">
        <w:rPr>
          <w:sz w:val="28"/>
          <w:szCs w:val="28"/>
        </w:rPr>
        <w:t>в неполном объеме или с нарушением правил офор</w:t>
      </w:r>
      <w:r w:rsidR="007664A3">
        <w:rPr>
          <w:sz w:val="28"/>
          <w:szCs w:val="28"/>
        </w:rPr>
        <w:t xml:space="preserve">мления без уважительной причины </w:t>
      </w:r>
      <w:r w:rsidR="007664A3">
        <w:rPr>
          <w:rFonts w:eastAsia="Calibri"/>
          <w:sz w:val="28"/>
          <w:szCs w:val="28"/>
        </w:rPr>
        <w:t xml:space="preserve">являются основанием </w:t>
      </w:r>
      <w:r w:rsidR="007664A3" w:rsidRPr="00526452">
        <w:rPr>
          <w:rFonts w:eastAsia="Calibri"/>
          <w:b/>
          <w:sz w:val="28"/>
          <w:szCs w:val="28"/>
        </w:rPr>
        <w:t>для отказа гражданину (гражданскому служащему) в их приеме</w:t>
      </w:r>
      <w:r w:rsidR="007664A3">
        <w:rPr>
          <w:rFonts w:eastAsia="Calibri"/>
          <w:sz w:val="28"/>
          <w:szCs w:val="28"/>
        </w:rPr>
        <w:t>.</w:t>
      </w:r>
    </w:p>
    <w:p w:rsidR="007664A3" w:rsidRPr="00C30F9F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</w:t>
      </w:r>
      <w:r w:rsidRPr="00C30F9F">
        <w:rPr>
          <w:sz w:val="28"/>
          <w:szCs w:val="28"/>
        </w:rPr>
        <w:lastRenderedPageBreak/>
        <w:t>услугами средств связи и другие), осуществляются кандидатами за счет собственных средств.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>
        <w:rPr>
          <w:sz w:val="28"/>
          <w:szCs w:val="28"/>
        </w:rPr>
        <w:br/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ых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</w:t>
      </w:r>
      <w:r w:rsidR="00021FCC">
        <w:rPr>
          <w:sz w:val="28"/>
          <w:szCs w:val="28"/>
        </w:rPr>
        <w:br/>
      </w:r>
      <w:r w:rsidR="00786CDC">
        <w:rPr>
          <w:sz w:val="28"/>
          <w:szCs w:val="28"/>
        </w:rPr>
        <w:t>Главного управления.</w:t>
      </w:r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sz w:val="28"/>
          <w:szCs w:val="28"/>
        </w:rPr>
      </w:pPr>
      <w:r w:rsidRPr="00CA5631">
        <w:rPr>
          <w:b/>
          <w:sz w:val="28"/>
          <w:szCs w:val="28"/>
        </w:rPr>
        <w:t>Для оценки профессионального уровня кандидатов на соответствие квалификационным требованиям, в ходе конкурсных процедур будут использованы методы оценки:</w:t>
      </w:r>
    </w:p>
    <w:p w:rsidR="007664A3" w:rsidRDefault="00021FC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64A3" w:rsidRPr="00C30F9F">
        <w:rPr>
          <w:sz w:val="28"/>
          <w:szCs w:val="28"/>
        </w:rPr>
        <w:t xml:space="preserve">тестирование (оценка уровня владения государственным языком Российской Федерации, знаний основ Конституции Российской Федерации, законодательства Российской Федерации, о государственной службе </w:t>
      </w:r>
      <w:r>
        <w:rPr>
          <w:sz w:val="28"/>
          <w:szCs w:val="28"/>
        </w:rPr>
        <w:br/>
      </w:r>
      <w:r w:rsidR="007664A3" w:rsidRPr="00C30F9F">
        <w:rPr>
          <w:sz w:val="28"/>
          <w:szCs w:val="28"/>
        </w:rPr>
        <w:t>и противодействии коррупции, знани</w:t>
      </w:r>
      <w:r w:rsidR="007664A3">
        <w:rPr>
          <w:sz w:val="28"/>
          <w:szCs w:val="28"/>
        </w:rPr>
        <w:t>й и умений</w:t>
      </w:r>
      <w:r w:rsidR="007664A3" w:rsidRPr="00C30F9F">
        <w:rPr>
          <w:sz w:val="28"/>
          <w:szCs w:val="28"/>
        </w:rPr>
        <w:t xml:space="preserve"> в сфере информационно-коммуникационных технологий, знаний исходя из области и вида профессиональной служебной деятельности по вакантной должности)</w:t>
      </w:r>
      <w:r w:rsidR="007664A3">
        <w:rPr>
          <w:sz w:val="28"/>
          <w:szCs w:val="28"/>
        </w:rPr>
        <w:t>;</w:t>
      </w:r>
    </w:p>
    <w:p w:rsidR="007664A3" w:rsidRDefault="00021FC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7664A3">
        <w:rPr>
          <w:sz w:val="28"/>
          <w:szCs w:val="28"/>
        </w:rPr>
        <w:t>индивидуальное собеседование.</w:t>
      </w:r>
    </w:p>
    <w:p w:rsidR="00786CDC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5631">
        <w:rPr>
          <w:rFonts w:ascii="Times New Roman" w:hAnsi="Times New Roman"/>
          <w:b/>
          <w:sz w:val="28"/>
        </w:rPr>
        <w:t>Место проведения конкурса:</w:t>
      </w:r>
      <w:r w:rsidRPr="00843E16">
        <w:rPr>
          <w:rFonts w:ascii="Times New Roman" w:hAnsi="Times New Roman"/>
          <w:sz w:val="28"/>
        </w:rPr>
        <w:t xml:space="preserve"> </w:t>
      </w:r>
      <w:r w:rsidR="00786CDC">
        <w:rPr>
          <w:rFonts w:ascii="Times New Roman" w:hAnsi="Times New Roman"/>
          <w:sz w:val="28"/>
          <w:szCs w:val="28"/>
        </w:rPr>
        <w:t>г. Севастополь, ул. Олега Кошевого, дом 6.</w:t>
      </w:r>
    </w:p>
    <w:p w:rsidR="007664A3" w:rsidRPr="00934421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34421">
        <w:rPr>
          <w:rFonts w:ascii="Times New Roman" w:hAnsi="Times New Roman"/>
          <w:sz w:val="28"/>
        </w:rPr>
        <w:t xml:space="preserve">График проведения </w:t>
      </w:r>
      <w:r w:rsidR="00F6133E">
        <w:rPr>
          <w:rFonts w:ascii="Times New Roman" w:hAnsi="Times New Roman"/>
          <w:sz w:val="28"/>
        </w:rPr>
        <w:t xml:space="preserve">этапов </w:t>
      </w:r>
      <w:r w:rsidRPr="00934421">
        <w:rPr>
          <w:rFonts w:ascii="Times New Roman" w:hAnsi="Times New Roman"/>
          <w:sz w:val="28"/>
        </w:rPr>
        <w:t xml:space="preserve">конкурса (с указанием даты, места и времени) будет размещен не </w:t>
      </w:r>
      <w:r w:rsidRPr="00270D9F">
        <w:rPr>
          <w:rFonts w:ascii="Times New Roman" w:hAnsi="Times New Roman"/>
          <w:sz w:val="28"/>
        </w:rPr>
        <w:t xml:space="preserve">позднее </w:t>
      </w:r>
      <w:r w:rsidR="005C1B65">
        <w:rPr>
          <w:rFonts w:ascii="Times New Roman" w:hAnsi="Times New Roman"/>
          <w:sz w:val="28"/>
        </w:rPr>
        <w:t>19.06</w:t>
      </w:r>
      <w:r w:rsidR="003D4ED4">
        <w:rPr>
          <w:rFonts w:ascii="Times New Roman" w:hAnsi="Times New Roman"/>
          <w:sz w:val="28"/>
        </w:rPr>
        <w:t>.2024</w:t>
      </w:r>
      <w:r w:rsidRPr="00270D9F">
        <w:rPr>
          <w:rFonts w:ascii="Times New Roman" w:hAnsi="Times New Roman"/>
          <w:sz w:val="28"/>
        </w:rPr>
        <w:t xml:space="preserve"> на </w:t>
      </w:r>
      <w:r w:rsidR="005C1B65">
        <w:rPr>
          <w:rFonts w:ascii="Times New Roman" w:hAnsi="Times New Roman"/>
          <w:sz w:val="28"/>
        </w:rPr>
        <w:t xml:space="preserve">официальном сайте </w:t>
      </w:r>
      <w:r w:rsidR="005C1B65">
        <w:rPr>
          <w:rFonts w:ascii="Times New Roman" w:hAnsi="Times New Roman"/>
          <w:sz w:val="28"/>
        </w:rPr>
        <w:br/>
        <w:t>Главного управления</w:t>
      </w:r>
      <w:r w:rsidRPr="00934421">
        <w:rPr>
          <w:rFonts w:ascii="Times New Roman" w:hAnsi="Times New Roman"/>
          <w:sz w:val="28"/>
        </w:rPr>
        <w:t xml:space="preserve">. </w:t>
      </w:r>
    </w:p>
    <w:p w:rsidR="005C1B65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Документы кандидатам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участвовавшим в конкурсе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могут быть возращены по письменному заявлению в течение трех лет со дня завершения конкурса, направленному по адресу: </w:t>
      </w:r>
      <w:r w:rsidR="005C1B65" w:rsidRPr="00CB2D8F">
        <w:rPr>
          <w:bCs/>
          <w:sz w:val="28"/>
          <w:szCs w:val="28"/>
        </w:rPr>
        <w:t xml:space="preserve">г. </w:t>
      </w:r>
      <w:r w:rsidR="005C1B65">
        <w:rPr>
          <w:bCs/>
          <w:sz w:val="28"/>
          <w:szCs w:val="28"/>
        </w:rPr>
        <w:t xml:space="preserve">Севастополь, </w:t>
      </w:r>
      <w:proofErr w:type="spellStart"/>
      <w:r w:rsidR="005C1B65">
        <w:rPr>
          <w:bCs/>
          <w:sz w:val="28"/>
          <w:szCs w:val="28"/>
        </w:rPr>
        <w:t>ул</w:t>
      </w:r>
      <w:proofErr w:type="spellEnd"/>
      <w:r w:rsidR="005C1B65">
        <w:rPr>
          <w:bCs/>
          <w:sz w:val="28"/>
          <w:szCs w:val="28"/>
        </w:rPr>
        <w:t xml:space="preserve"> О. Кошевого, дом 6</w:t>
      </w:r>
      <w:r w:rsidR="0095783E">
        <w:rPr>
          <w:bCs/>
          <w:sz w:val="28"/>
          <w:szCs w:val="28"/>
        </w:rPr>
        <w:t>,</w:t>
      </w:r>
      <w:r w:rsidR="005C1B65">
        <w:rPr>
          <w:bCs/>
          <w:sz w:val="28"/>
          <w:szCs w:val="28"/>
        </w:rPr>
        <w:t xml:space="preserve"> Отдел кадровой, воспитательной работы и профессионального обучения, отделение подбора, расстановки кадров и профессионального обучения</w:t>
      </w:r>
      <w:r w:rsidR="005C1B65">
        <w:rPr>
          <w:bCs/>
          <w:sz w:val="28"/>
          <w:szCs w:val="28"/>
        </w:rPr>
        <w:t>.</w:t>
      </w: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5C1B65" w:rsidRDefault="005C1B65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95783E" w:rsidRDefault="0095783E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95783E" w:rsidRDefault="0095783E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C1B65" w:rsidRDefault="005C1B65" w:rsidP="005C1B65">
      <w:pPr>
        <w:pStyle w:val="aa"/>
        <w:spacing w:before="0" w:after="0"/>
        <w:jc w:val="both"/>
        <w:rPr>
          <w:sz w:val="28"/>
          <w:szCs w:val="28"/>
        </w:rPr>
      </w:pPr>
    </w:p>
    <w:p w:rsidR="007664A3" w:rsidRPr="00C640E7" w:rsidRDefault="007664A3" w:rsidP="005C1B65">
      <w:pPr>
        <w:pStyle w:val="aa"/>
        <w:spacing w:before="0" w:after="0"/>
        <w:ind w:firstLine="708"/>
        <w:jc w:val="right"/>
        <w:rPr>
          <w:i/>
          <w:sz w:val="20"/>
          <w:szCs w:val="20"/>
        </w:rPr>
      </w:pPr>
      <w:r w:rsidRPr="00C640E7">
        <w:rPr>
          <w:bCs/>
          <w:i/>
          <w:sz w:val="20"/>
          <w:szCs w:val="20"/>
        </w:rPr>
        <w:lastRenderedPageBreak/>
        <w:t>Образец Заявления для участия в конкурсе гражданин</w:t>
      </w:r>
      <w:r>
        <w:rPr>
          <w:bCs/>
          <w:i/>
          <w:sz w:val="20"/>
          <w:szCs w:val="20"/>
        </w:rPr>
        <w:t>а</w:t>
      </w:r>
      <w:r w:rsidRPr="00C640E7">
        <w:rPr>
          <w:bCs/>
          <w:i/>
          <w:sz w:val="20"/>
          <w:szCs w:val="20"/>
        </w:rPr>
        <w:t xml:space="preserve"> Российской Федерации</w:t>
      </w:r>
      <w:r w:rsidRPr="00C640E7">
        <w:rPr>
          <w:i/>
          <w:sz w:val="20"/>
          <w:szCs w:val="20"/>
        </w:rPr>
        <w:t xml:space="preserve">                </w:t>
      </w:r>
    </w:p>
    <w:p w:rsidR="005C1B65" w:rsidRDefault="005C1B65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</w:p>
    <w:p w:rsidR="007664A3" w:rsidRP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  <w:r w:rsidRPr="007664A3">
        <w:rPr>
          <w:sz w:val="28"/>
          <w:szCs w:val="28"/>
        </w:rPr>
        <w:t>Приложение 1</w:t>
      </w:r>
    </w:p>
    <w:p w:rsid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</w:p>
    <w:p w:rsidR="0004125E" w:rsidRDefault="005C1B65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Начальнику</w:t>
      </w:r>
      <w:r w:rsidR="00F6133E">
        <w:rPr>
          <w:b w:val="0"/>
          <w:sz w:val="28"/>
          <w:szCs w:val="28"/>
        </w:rPr>
        <w:t xml:space="preserve"> </w:t>
      </w:r>
    </w:p>
    <w:p w:rsidR="00F6133E" w:rsidRDefault="00F6133E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</w:t>
      </w:r>
    </w:p>
    <w:p w:rsidR="007664A3" w:rsidRDefault="005C1B65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Севастополю</w:t>
      </w:r>
      <w:r w:rsidR="007664A3" w:rsidRPr="00D75476">
        <w:rPr>
          <w:b w:val="0"/>
          <w:sz w:val="28"/>
          <w:szCs w:val="28"/>
        </w:rPr>
        <w:t xml:space="preserve"> </w:t>
      </w: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F6133E" w:rsidRDefault="0004125E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генерал-майору</w:t>
      </w:r>
      <w:r w:rsidR="00F6133E">
        <w:rPr>
          <w:b w:val="0"/>
          <w:sz w:val="28"/>
          <w:szCs w:val="28"/>
        </w:rPr>
        <w:t xml:space="preserve"> внутренней службы </w:t>
      </w:r>
    </w:p>
    <w:p w:rsidR="007664A3" w:rsidRDefault="005C1B65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А.А. Рохлину</w:t>
      </w:r>
    </w:p>
    <w:p w:rsidR="005C1B65" w:rsidRDefault="005C1B65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5C1B65" w:rsidRDefault="005C1B65" w:rsidP="005C1B65">
      <w:pPr>
        <w:pStyle w:val="1"/>
        <w:spacing w:before="0" w:beforeAutospacing="0" w:after="0" w:afterAutospacing="0"/>
        <w:ind w:left="5220" w:firstLine="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</w:p>
    <w:tbl>
      <w:tblPr>
        <w:tblStyle w:val="a3"/>
        <w:tblW w:w="0" w:type="auto"/>
        <w:tblInd w:w="52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5C1B65" w:rsidTr="005C1B65">
        <w:tc>
          <w:tcPr>
            <w:tcW w:w="9629" w:type="dxa"/>
          </w:tcPr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5C1B65">
              <w:rPr>
                <w:b w:val="0"/>
                <w:sz w:val="16"/>
                <w:szCs w:val="16"/>
              </w:rPr>
              <w:t>(фамилия, имя, отчество)</w:t>
            </w:r>
          </w:p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  <w:p w:rsidR="005C1B65" w:rsidRP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5C1B65" w:rsidTr="005C1B65">
        <w:tc>
          <w:tcPr>
            <w:tcW w:w="9629" w:type="dxa"/>
          </w:tcPr>
          <w:p w:rsidR="005C1B65" w:rsidRDefault="005C1B65" w:rsidP="005C1B65">
            <w:pPr>
              <w:pStyle w:val="1"/>
              <w:spacing w:before="0" w:beforeAutospacing="0" w:after="0" w:afterAutospacing="0"/>
              <w:ind w:left="-83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адрес:</w:t>
            </w:r>
          </w:p>
        </w:tc>
      </w:tr>
      <w:tr w:rsidR="005C1B65" w:rsidTr="005C1B65">
        <w:tc>
          <w:tcPr>
            <w:tcW w:w="9629" w:type="dxa"/>
          </w:tcPr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65" w:rsidTr="005C1B65">
        <w:tc>
          <w:tcPr>
            <w:tcW w:w="9629" w:type="dxa"/>
          </w:tcPr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65" w:rsidTr="005C1B65">
        <w:tc>
          <w:tcPr>
            <w:tcW w:w="9629" w:type="dxa"/>
          </w:tcPr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65" w:rsidTr="005C1B65">
        <w:tc>
          <w:tcPr>
            <w:tcW w:w="9629" w:type="dxa"/>
          </w:tcPr>
          <w:p w:rsidR="005C1B65" w:rsidRDefault="005C1B65" w:rsidP="007664A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65" w:rsidTr="005C1B65">
        <w:tc>
          <w:tcPr>
            <w:tcW w:w="9629" w:type="dxa"/>
          </w:tcPr>
          <w:p w:rsidR="005C1B65" w:rsidRDefault="005C1B65" w:rsidP="005C1B6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тел.:</w:t>
            </w:r>
          </w:p>
        </w:tc>
      </w:tr>
      <w:tr w:rsidR="005C1B65" w:rsidTr="005C1B65">
        <w:tc>
          <w:tcPr>
            <w:tcW w:w="9629" w:type="dxa"/>
          </w:tcPr>
          <w:p w:rsidR="005C1B65" w:rsidRPr="005C1B65" w:rsidRDefault="005C1B65" w:rsidP="005C1B6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5C1B65">
              <w:rPr>
                <w:b w:val="0"/>
                <w:sz w:val="28"/>
                <w:szCs w:val="28"/>
              </w:rPr>
              <w:t>e-</w:t>
            </w:r>
            <w:proofErr w:type="spellStart"/>
            <w:r w:rsidRPr="005C1B65">
              <w:rPr>
                <w:b w:val="0"/>
                <w:sz w:val="28"/>
                <w:szCs w:val="28"/>
              </w:rPr>
              <w:t>mail</w:t>
            </w:r>
            <w:proofErr w:type="spellEnd"/>
            <w:r>
              <w:rPr>
                <w:b w:val="0"/>
                <w:sz w:val="28"/>
                <w:szCs w:val="28"/>
              </w:rPr>
              <w:t>:</w:t>
            </w:r>
          </w:p>
        </w:tc>
      </w:tr>
    </w:tbl>
    <w:p w:rsidR="007664A3" w:rsidRPr="00110911" w:rsidRDefault="007664A3" w:rsidP="005C1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3B1" w:rsidRPr="00914711" w:rsidRDefault="007363B1" w:rsidP="007363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включение в кадровый резерв Главного управления</w:t>
      </w:r>
      <w:r w:rsidRPr="00D75476">
        <w:rPr>
          <w:rFonts w:ascii="Times New Roman" w:hAnsi="Times New Roman"/>
          <w:sz w:val="28"/>
          <w:szCs w:val="28"/>
        </w:rPr>
        <w:t xml:space="preserve"> МЧС России </w:t>
      </w:r>
      <w:r w:rsidR="005C1B65">
        <w:rPr>
          <w:rFonts w:ascii="Times New Roman" w:hAnsi="Times New Roman"/>
          <w:sz w:val="28"/>
          <w:szCs w:val="28"/>
        </w:rPr>
        <w:t>по г. Севастополю</w:t>
      </w:r>
      <w:r>
        <w:rPr>
          <w:rFonts w:ascii="Times New Roman" w:hAnsi="Times New Roman"/>
          <w:sz w:val="28"/>
          <w:szCs w:val="28"/>
        </w:rPr>
        <w:t xml:space="preserve"> по старшей </w:t>
      </w:r>
      <w:r w:rsidR="005C1B65">
        <w:rPr>
          <w:rFonts w:ascii="Times New Roman" w:hAnsi="Times New Roman"/>
          <w:sz w:val="28"/>
          <w:szCs w:val="28"/>
        </w:rPr>
        <w:t xml:space="preserve">(ведущей) </w:t>
      </w:r>
      <w:r>
        <w:rPr>
          <w:rFonts w:ascii="Times New Roman" w:hAnsi="Times New Roman"/>
          <w:sz w:val="28"/>
          <w:szCs w:val="28"/>
        </w:rPr>
        <w:t>группе должностей.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Копия паспорта;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Копия диплома (с приложением);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Копия трудовой книжки;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>Медицинское заключение 001-ГС/у;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5476">
        <w:rPr>
          <w:sz w:val="28"/>
          <w:szCs w:val="28"/>
        </w:rPr>
        <w:t>. </w:t>
      </w:r>
      <w:r w:rsidR="005C1B65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3"/>
        <w:gridCol w:w="280"/>
        <w:gridCol w:w="2742"/>
        <w:gridCol w:w="260"/>
        <w:gridCol w:w="3546"/>
      </w:tblGrid>
      <w:tr w:rsidR="007664A3" w:rsidRPr="00110911" w:rsidTr="007664A3"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7664A3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C640E7" w:rsidRDefault="007664A3" w:rsidP="0087492A">
      <w:pPr>
        <w:pStyle w:val="a6"/>
        <w:jc w:val="right"/>
        <w:rPr>
          <w:i/>
          <w:sz w:val="20"/>
          <w:szCs w:val="20"/>
        </w:rPr>
      </w:pPr>
      <w:r>
        <w:br w:type="page"/>
      </w:r>
    </w:p>
    <w:p w:rsidR="0004125E" w:rsidRPr="00D744AE" w:rsidRDefault="0004125E" w:rsidP="00C00F1F">
      <w:pPr>
        <w:pStyle w:val="a6"/>
        <w:jc w:val="right"/>
        <w:rPr>
          <w:i/>
          <w:sz w:val="20"/>
          <w:szCs w:val="20"/>
        </w:rPr>
      </w:pPr>
      <w:r w:rsidRPr="00D744AE">
        <w:rPr>
          <w:bCs/>
          <w:i/>
          <w:sz w:val="20"/>
          <w:szCs w:val="20"/>
        </w:rPr>
        <w:lastRenderedPageBreak/>
        <w:t>Образец Заявления г</w:t>
      </w:r>
      <w:r w:rsidRPr="00D744AE">
        <w:rPr>
          <w:i/>
          <w:sz w:val="20"/>
          <w:szCs w:val="20"/>
        </w:rPr>
        <w:t>ражданского служащего,</w:t>
      </w:r>
    </w:p>
    <w:p w:rsidR="0004125E" w:rsidRPr="00D744AE" w:rsidRDefault="005C1B65" w:rsidP="00C00F1F">
      <w:pPr>
        <w:pStyle w:val="a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замещающего</w:t>
      </w:r>
      <w:r w:rsidR="0004125E" w:rsidRPr="00D744AE">
        <w:rPr>
          <w:i/>
          <w:sz w:val="20"/>
          <w:szCs w:val="20"/>
        </w:rPr>
        <w:t xml:space="preserve"> должность гражданской службы </w:t>
      </w:r>
      <w:r w:rsidR="0004125E" w:rsidRPr="00D744AE">
        <w:rPr>
          <w:i/>
          <w:sz w:val="20"/>
          <w:szCs w:val="20"/>
        </w:rPr>
        <w:br/>
        <w:t xml:space="preserve">в </w:t>
      </w:r>
      <w:r>
        <w:rPr>
          <w:i/>
          <w:sz w:val="20"/>
          <w:szCs w:val="20"/>
        </w:rPr>
        <w:t>Главном управлении</w:t>
      </w:r>
      <w:r w:rsidR="00C00F1F">
        <w:rPr>
          <w:i/>
          <w:sz w:val="20"/>
          <w:szCs w:val="20"/>
        </w:rPr>
        <w:t xml:space="preserve">, </w:t>
      </w:r>
      <w:r w:rsidR="00C00F1F">
        <w:rPr>
          <w:i/>
          <w:sz w:val="20"/>
          <w:szCs w:val="20"/>
        </w:rPr>
        <w:br/>
        <w:t xml:space="preserve">изъявившего желание </w:t>
      </w:r>
      <w:r w:rsidR="0004125E" w:rsidRPr="00D744AE">
        <w:rPr>
          <w:i/>
          <w:sz w:val="20"/>
          <w:szCs w:val="20"/>
        </w:rPr>
        <w:t xml:space="preserve">участвовать в конкурсе </w:t>
      </w:r>
      <w:r w:rsidR="00C00F1F">
        <w:rPr>
          <w:i/>
          <w:sz w:val="20"/>
          <w:szCs w:val="20"/>
        </w:rPr>
        <w:br/>
      </w:r>
      <w:r w:rsidR="0004125E" w:rsidRPr="00D744AE">
        <w:rPr>
          <w:i/>
          <w:sz w:val="20"/>
          <w:szCs w:val="20"/>
        </w:rPr>
        <w:t xml:space="preserve">в </w:t>
      </w:r>
      <w:r w:rsidR="00C00F1F">
        <w:rPr>
          <w:i/>
          <w:sz w:val="20"/>
          <w:szCs w:val="20"/>
        </w:rPr>
        <w:t>Главном управлении</w:t>
      </w:r>
      <w:r w:rsidR="0004125E">
        <w:rPr>
          <w:i/>
          <w:sz w:val="20"/>
          <w:szCs w:val="20"/>
        </w:rPr>
        <w:t xml:space="preserve"> </w:t>
      </w:r>
      <w:r w:rsidR="0004125E" w:rsidRPr="00D744AE">
        <w:rPr>
          <w:i/>
          <w:sz w:val="20"/>
          <w:szCs w:val="20"/>
        </w:rPr>
        <w:t>МЧС России</w:t>
      </w:r>
      <w:r>
        <w:rPr>
          <w:i/>
          <w:sz w:val="20"/>
          <w:szCs w:val="20"/>
        </w:rPr>
        <w:t xml:space="preserve"> по г. Севастополю</w:t>
      </w:r>
    </w:p>
    <w:p w:rsidR="007664A3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4125E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Начальнику</w:t>
      </w:r>
      <w:r w:rsidR="0004125E">
        <w:rPr>
          <w:b w:val="0"/>
          <w:sz w:val="28"/>
          <w:szCs w:val="28"/>
        </w:rPr>
        <w:t xml:space="preserve"> </w:t>
      </w:r>
    </w:p>
    <w:p w:rsidR="0004125E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</w:t>
      </w:r>
    </w:p>
    <w:p w:rsidR="0004125E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Севастополю</w:t>
      </w:r>
      <w:r w:rsidR="0004125E" w:rsidRPr="00D75476">
        <w:rPr>
          <w:b w:val="0"/>
          <w:sz w:val="28"/>
          <w:szCs w:val="28"/>
        </w:rPr>
        <w:t xml:space="preserve"> </w:t>
      </w:r>
    </w:p>
    <w:p w:rsidR="0004125E" w:rsidRPr="00D75476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04125E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генерал-майору внутренней службы </w:t>
      </w:r>
    </w:p>
    <w:p w:rsidR="0004125E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А.А. Рохлину</w:t>
      </w:r>
    </w:p>
    <w:p w:rsidR="00C00F1F" w:rsidRPr="00D75476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C00F1F" w:rsidRDefault="00C00F1F" w:rsidP="00C00F1F">
      <w:pPr>
        <w:pStyle w:val="1"/>
        <w:spacing w:before="0" w:beforeAutospacing="0" w:after="0" w:afterAutospacing="0"/>
        <w:ind w:left="5220" w:firstLine="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</w:p>
    <w:tbl>
      <w:tblPr>
        <w:tblStyle w:val="a3"/>
        <w:tblW w:w="0" w:type="auto"/>
        <w:tblInd w:w="52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5C1B65">
              <w:rPr>
                <w:b w:val="0"/>
                <w:sz w:val="16"/>
                <w:szCs w:val="16"/>
              </w:rPr>
              <w:t>(фамилия, имя, отчество)</w:t>
            </w:r>
          </w:p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  <w:p w:rsidR="00C00F1F" w:rsidRPr="005C1B65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ind w:left="-83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адрес:</w:t>
            </w: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C00F1F" w:rsidTr="0090650F">
        <w:tc>
          <w:tcPr>
            <w:tcW w:w="9629" w:type="dxa"/>
          </w:tcPr>
          <w:p w:rsidR="00C00F1F" w:rsidRDefault="00C00F1F" w:rsidP="0090650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тел.:</w:t>
            </w:r>
          </w:p>
        </w:tc>
      </w:tr>
      <w:tr w:rsidR="00C00F1F" w:rsidTr="0090650F">
        <w:tc>
          <w:tcPr>
            <w:tcW w:w="9629" w:type="dxa"/>
          </w:tcPr>
          <w:p w:rsidR="00C00F1F" w:rsidRPr="005C1B65" w:rsidRDefault="00C00F1F" w:rsidP="0090650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5C1B65">
              <w:rPr>
                <w:b w:val="0"/>
                <w:sz w:val="28"/>
                <w:szCs w:val="28"/>
              </w:rPr>
              <w:t>e-</w:t>
            </w:r>
            <w:proofErr w:type="spellStart"/>
            <w:r w:rsidRPr="005C1B65">
              <w:rPr>
                <w:b w:val="0"/>
                <w:sz w:val="28"/>
                <w:szCs w:val="28"/>
              </w:rPr>
              <w:t>mail</w:t>
            </w:r>
            <w:proofErr w:type="spellEnd"/>
            <w:r>
              <w:rPr>
                <w:b w:val="0"/>
                <w:sz w:val="28"/>
                <w:szCs w:val="28"/>
              </w:rPr>
              <w:t>:</w:t>
            </w:r>
          </w:p>
        </w:tc>
      </w:tr>
    </w:tbl>
    <w:p w:rsidR="00C00F1F" w:rsidRPr="00110911" w:rsidRDefault="00C00F1F" w:rsidP="00C00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F1F" w:rsidRDefault="00C00F1F" w:rsidP="00C00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3B1" w:rsidRPr="00914711" w:rsidRDefault="007363B1" w:rsidP="007363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включение в кадровый резерв Главного управления</w:t>
      </w:r>
      <w:r w:rsidRPr="00D75476">
        <w:rPr>
          <w:rFonts w:ascii="Times New Roman" w:hAnsi="Times New Roman"/>
          <w:sz w:val="28"/>
          <w:szCs w:val="28"/>
        </w:rPr>
        <w:t xml:space="preserve"> МЧС России </w:t>
      </w:r>
      <w:r w:rsidR="00C00F1F">
        <w:rPr>
          <w:rFonts w:ascii="Times New Roman" w:hAnsi="Times New Roman"/>
          <w:sz w:val="28"/>
          <w:szCs w:val="28"/>
        </w:rPr>
        <w:t>по г. Севастополю</w:t>
      </w:r>
      <w:r>
        <w:rPr>
          <w:rFonts w:ascii="Times New Roman" w:hAnsi="Times New Roman"/>
          <w:sz w:val="28"/>
          <w:szCs w:val="28"/>
        </w:rPr>
        <w:t xml:space="preserve"> по старшей</w:t>
      </w:r>
      <w:r w:rsidR="00C00F1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00F1F">
        <w:rPr>
          <w:rFonts w:ascii="Times New Roman" w:hAnsi="Times New Roman"/>
          <w:sz w:val="28"/>
          <w:szCs w:val="28"/>
        </w:rPr>
        <w:t xml:space="preserve">ведущей) </w:t>
      </w:r>
      <w:r>
        <w:rPr>
          <w:rFonts w:ascii="Times New Roman" w:hAnsi="Times New Roman"/>
          <w:sz w:val="28"/>
          <w:szCs w:val="28"/>
        </w:rPr>
        <w:t xml:space="preserve"> группе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должностей.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4"/>
        <w:gridCol w:w="280"/>
        <w:gridCol w:w="2742"/>
        <w:gridCol w:w="260"/>
        <w:gridCol w:w="3545"/>
      </w:tblGrid>
      <w:tr w:rsidR="007664A3" w:rsidRPr="00110911" w:rsidTr="0046695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46695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C640E7">
        <w:br w:type="page"/>
      </w:r>
      <w:r w:rsidRPr="00D744AE">
        <w:rPr>
          <w:bCs/>
          <w:i/>
          <w:sz w:val="20"/>
          <w:szCs w:val="20"/>
        </w:rPr>
        <w:lastRenderedPageBreak/>
        <w:t>Образец Заявления г</w:t>
      </w:r>
      <w:r w:rsidRPr="00D744AE">
        <w:rPr>
          <w:i/>
          <w:sz w:val="20"/>
          <w:szCs w:val="20"/>
        </w:rPr>
        <w:t xml:space="preserve">ражданского служащего, </w:t>
      </w:r>
    </w:p>
    <w:p w:rsidR="007664A3" w:rsidRPr="00D744AE" w:rsidRDefault="007664A3" w:rsidP="00C00F1F">
      <w:pPr>
        <w:pStyle w:val="a6"/>
        <w:jc w:val="right"/>
        <w:rPr>
          <w:i/>
          <w:sz w:val="20"/>
          <w:szCs w:val="20"/>
        </w:rPr>
      </w:pPr>
      <w:r w:rsidRPr="00D744AE">
        <w:rPr>
          <w:i/>
          <w:sz w:val="20"/>
          <w:szCs w:val="20"/>
        </w:rPr>
        <w:t xml:space="preserve">замещающий должность гражданской службы </w:t>
      </w:r>
      <w:r w:rsidRPr="00D744AE">
        <w:rPr>
          <w:i/>
          <w:sz w:val="20"/>
          <w:szCs w:val="20"/>
        </w:rPr>
        <w:br/>
        <w:t xml:space="preserve">в ином государственном органе, </w:t>
      </w:r>
      <w:r w:rsidR="00C00F1F">
        <w:rPr>
          <w:i/>
          <w:sz w:val="20"/>
          <w:szCs w:val="20"/>
        </w:rPr>
        <w:br/>
        <w:t xml:space="preserve">изъявившего желание </w:t>
      </w:r>
      <w:r w:rsidRPr="00D744AE">
        <w:rPr>
          <w:i/>
          <w:sz w:val="20"/>
          <w:szCs w:val="20"/>
        </w:rPr>
        <w:t xml:space="preserve">участвовать в конкурсе </w:t>
      </w:r>
      <w:r w:rsidR="00C00F1F">
        <w:rPr>
          <w:i/>
          <w:sz w:val="20"/>
          <w:szCs w:val="20"/>
        </w:rPr>
        <w:br/>
      </w:r>
      <w:r w:rsidR="00750966" w:rsidRPr="00D744AE">
        <w:rPr>
          <w:i/>
          <w:sz w:val="20"/>
          <w:szCs w:val="20"/>
        </w:rPr>
        <w:t xml:space="preserve">в </w:t>
      </w:r>
      <w:r w:rsidR="00C00F1F">
        <w:rPr>
          <w:i/>
          <w:sz w:val="20"/>
          <w:szCs w:val="20"/>
        </w:rPr>
        <w:t>Главном управлении</w:t>
      </w:r>
      <w:r w:rsidR="00750966">
        <w:rPr>
          <w:i/>
          <w:sz w:val="20"/>
          <w:szCs w:val="20"/>
        </w:rPr>
        <w:t xml:space="preserve"> </w:t>
      </w:r>
      <w:r w:rsidR="00750966" w:rsidRPr="00D744AE">
        <w:rPr>
          <w:i/>
          <w:sz w:val="20"/>
          <w:szCs w:val="20"/>
        </w:rPr>
        <w:t>МЧС России</w:t>
      </w:r>
      <w:r w:rsidR="00C00F1F">
        <w:rPr>
          <w:i/>
          <w:sz w:val="20"/>
          <w:szCs w:val="20"/>
        </w:rPr>
        <w:t xml:space="preserve"> по г. Севастополю</w:t>
      </w:r>
    </w:p>
    <w:p w:rsidR="007664A3" w:rsidRPr="00C640E7" w:rsidRDefault="007664A3" w:rsidP="007664A3">
      <w:pPr>
        <w:pStyle w:val="a6"/>
        <w:jc w:val="right"/>
        <w:rPr>
          <w:i/>
          <w:sz w:val="20"/>
          <w:szCs w:val="20"/>
        </w:rPr>
      </w:pPr>
    </w:p>
    <w:p w:rsidR="007664A3" w:rsidRPr="00775BB1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>Приложение 3</w:t>
      </w:r>
    </w:p>
    <w:p w:rsidR="007664A3" w:rsidRPr="00C640E7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01D0">
        <w:rPr>
          <w:rFonts w:ascii="Times New Roman" w:hAnsi="Times New Roman"/>
          <w:sz w:val="24"/>
          <w:szCs w:val="24"/>
        </w:rPr>
        <w:t xml:space="preserve">    </w:t>
      </w:r>
    </w:p>
    <w:p w:rsidR="0004125E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Начальнику</w:t>
      </w:r>
      <w:r w:rsidR="0004125E">
        <w:rPr>
          <w:b w:val="0"/>
          <w:sz w:val="28"/>
          <w:szCs w:val="28"/>
        </w:rPr>
        <w:t xml:space="preserve"> </w:t>
      </w:r>
    </w:p>
    <w:p w:rsidR="0004125E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</w:t>
      </w:r>
    </w:p>
    <w:p w:rsidR="0004125E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Севастополю</w:t>
      </w:r>
      <w:r w:rsidR="0004125E" w:rsidRPr="00D75476">
        <w:rPr>
          <w:b w:val="0"/>
          <w:sz w:val="28"/>
          <w:szCs w:val="28"/>
        </w:rPr>
        <w:t xml:space="preserve"> </w:t>
      </w:r>
    </w:p>
    <w:p w:rsidR="0004125E" w:rsidRPr="00D75476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04125E" w:rsidRDefault="0004125E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генерал-майору внутренней службы </w:t>
      </w:r>
    </w:p>
    <w:p w:rsidR="0004125E" w:rsidRPr="00D75476" w:rsidRDefault="00C00F1F" w:rsidP="0004125E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А.А. Рохлину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2F72AF" w:rsidRPr="00D75476" w:rsidRDefault="002F72AF" w:rsidP="002F72AF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2F72AF" w:rsidRDefault="002F72AF" w:rsidP="002F72AF">
      <w:pPr>
        <w:pStyle w:val="1"/>
        <w:spacing w:before="0" w:beforeAutospacing="0" w:after="0" w:afterAutospacing="0"/>
        <w:ind w:left="5220" w:firstLine="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</w:p>
    <w:tbl>
      <w:tblPr>
        <w:tblStyle w:val="a3"/>
        <w:tblW w:w="0" w:type="auto"/>
        <w:tblInd w:w="52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5C1B65">
              <w:rPr>
                <w:b w:val="0"/>
                <w:sz w:val="16"/>
                <w:szCs w:val="16"/>
              </w:rPr>
              <w:t>(фамилия, имя, отчество)</w:t>
            </w:r>
          </w:p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  <w:p w:rsidR="002F72AF" w:rsidRPr="005C1B65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ind w:left="-83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адрес:</w:t>
            </w: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2F72AF" w:rsidTr="0090650F">
        <w:tc>
          <w:tcPr>
            <w:tcW w:w="9629" w:type="dxa"/>
          </w:tcPr>
          <w:p w:rsidR="002F72AF" w:rsidRDefault="002F72AF" w:rsidP="0090650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тел.:</w:t>
            </w:r>
          </w:p>
        </w:tc>
      </w:tr>
      <w:tr w:rsidR="002F72AF" w:rsidTr="0090650F">
        <w:tc>
          <w:tcPr>
            <w:tcW w:w="9629" w:type="dxa"/>
          </w:tcPr>
          <w:p w:rsidR="002F72AF" w:rsidRPr="005C1B65" w:rsidRDefault="002F72AF" w:rsidP="0090650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5C1B65">
              <w:rPr>
                <w:b w:val="0"/>
                <w:sz w:val="28"/>
                <w:szCs w:val="28"/>
              </w:rPr>
              <w:t>e-</w:t>
            </w:r>
            <w:proofErr w:type="spellStart"/>
            <w:r w:rsidRPr="005C1B65">
              <w:rPr>
                <w:b w:val="0"/>
                <w:sz w:val="28"/>
                <w:szCs w:val="28"/>
              </w:rPr>
              <w:t>mail</w:t>
            </w:r>
            <w:proofErr w:type="spellEnd"/>
            <w:r>
              <w:rPr>
                <w:b w:val="0"/>
                <w:sz w:val="28"/>
                <w:szCs w:val="28"/>
              </w:rPr>
              <w:t>:</w:t>
            </w:r>
          </w:p>
        </w:tc>
      </w:tr>
    </w:tbl>
    <w:p w:rsidR="00C00F1F" w:rsidRDefault="00C00F1F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F1F" w:rsidRDefault="00C00F1F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Pr="00914711" w:rsidRDefault="007664A3" w:rsidP="007363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 xml:space="preserve">на </w:t>
      </w:r>
      <w:r w:rsidR="007363B1">
        <w:rPr>
          <w:rFonts w:ascii="Times New Roman" w:hAnsi="Times New Roman"/>
          <w:sz w:val="28"/>
          <w:szCs w:val="28"/>
        </w:rPr>
        <w:t xml:space="preserve">включение в кадровый резерв Главного </w:t>
      </w:r>
      <w:r w:rsidR="0087492A">
        <w:rPr>
          <w:rFonts w:ascii="Times New Roman" w:hAnsi="Times New Roman"/>
          <w:sz w:val="28"/>
          <w:szCs w:val="28"/>
        </w:rPr>
        <w:t>управления</w:t>
      </w:r>
      <w:r w:rsidRPr="00D75476">
        <w:rPr>
          <w:rFonts w:ascii="Times New Roman" w:hAnsi="Times New Roman"/>
          <w:sz w:val="28"/>
          <w:szCs w:val="28"/>
        </w:rPr>
        <w:t xml:space="preserve"> МЧС России </w:t>
      </w:r>
      <w:r w:rsidR="002F72AF">
        <w:rPr>
          <w:rFonts w:ascii="Times New Roman" w:hAnsi="Times New Roman"/>
          <w:sz w:val="28"/>
          <w:szCs w:val="28"/>
        </w:rPr>
        <w:t>по г. Севастополю</w:t>
      </w:r>
      <w:r w:rsidR="00874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7363B1">
        <w:rPr>
          <w:rFonts w:ascii="Times New Roman" w:hAnsi="Times New Roman"/>
          <w:sz w:val="28"/>
          <w:szCs w:val="28"/>
        </w:rPr>
        <w:t>старшей</w:t>
      </w:r>
      <w:r w:rsidR="002F72AF">
        <w:rPr>
          <w:rFonts w:ascii="Times New Roman" w:hAnsi="Times New Roman"/>
          <w:sz w:val="28"/>
          <w:szCs w:val="28"/>
        </w:rPr>
        <w:t xml:space="preserve"> (ведущей)</w:t>
      </w:r>
      <w:r w:rsidR="007363B1">
        <w:rPr>
          <w:rFonts w:ascii="Times New Roman" w:hAnsi="Times New Roman"/>
          <w:sz w:val="28"/>
          <w:szCs w:val="28"/>
        </w:rPr>
        <w:t xml:space="preserve"> группе </w:t>
      </w:r>
      <w:r>
        <w:rPr>
          <w:rFonts w:ascii="Times New Roman" w:hAnsi="Times New Roman"/>
          <w:sz w:val="28"/>
          <w:szCs w:val="28"/>
        </w:rPr>
        <w:t>должност</w:t>
      </w:r>
      <w:r w:rsidR="007363B1">
        <w:rPr>
          <w:rFonts w:ascii="Times New Roman" w:hAnsi="Times New Roman"/>
          <w:sz w:val="28"/>
          <w:szCs w:val="28"/>
        </w:rPr>
        <w:t>ей.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476">
        <w:rPr>
          <w:sz w:val="28"/>
          <w:szCs w:val="28"/>
        </w:rPr>
        <w:t>. </w:t>
      </w:r>
      <w:r w:rsidR="002F72AF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4"/>
        <w:gridCol w:w="280"/>
        <w:gridCol w:w="2742"/>
        <w:gridCol w:w="260"/>
        <w:gridCol w:w="3545"/>
      </w:tblGrid>
      <w:tr w:rsidR="007664A3" w:rsidRPr="00110911" w:rsidTr="0046695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46695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775BB1" w:rsidRDefault="007664A3" w:rsidP="007664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75BB1">
        <w:rPr>
          <w:rFonts w:ascii="Times New Roman" w:hAnsi="Times New Roman"/>
          <w:sz w:val="28"/>
          <w:szCs w:val="28"/>
        </w:rPr>
        <w:lastRenderedPageBreak/>
        <w:t xml:space="preserve">Приложение 4    </w:t>
      </w:r>
    </w:p>
    <w:p w:rsidR="007664A3" w:rsidRPr="00ED01D0" w:rsidRDefault="007664A3" w:rsidP="005C27D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>УТВЕРЖДЕНА</w:t>
      </w:r>
    </w:p>
    <w:p w:rsidR="007664A3" w:rsidRDefault="007664A3" w:rsidP="005C27D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>распоряжением</w:t>
      </w:r>
    </w:p>
    <w:p w:rsidR="007664A3" w:rsidRPr="00ED01D0" w:rsidRDefault="007664A3" w:rsidP="005C27D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>Правительства</w:t>
      </w:r>
    </w:p>
    <w:p w:rsidR="007664A3" w:rsidRPr="00ED01D0" w:rsidRDefault="007664A3" w:rsidP="005C27D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>Российской Федерации</w:t>
      </w:r>
    </w:p>
    <w:p w:rsidR="007664A3" w:rsidRPr="00ED01D0" w:rsidRDefault="007664A3" w:rsidP="005C27D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ED01D0">
        <w:rPr>
          <w:rFonts w:ascii="Times New Roman" w:hAnsi="Times New Roman"/>
          <w:sz w:val="24"/>
          <w:szCs w:val="24"/>
        </w:rPr>
        <w:t>от 26.05.2005 № 667-р</w:t>
      </w:r>
    </w:p>
    <w:p w:rsidR="007664A3" w:rsidRPr="00BD31A9" w:rsidRDefault="007664A3" w:rsidP="007664A3">
      <w:pPr>
        <w:spacing w:after="0" w:line="240" w:lineRule="auto"/>
        <w:ind w:left="1416" w:firstLine="708"/>
        <w:rPr>
          <w:rFonts w:ascii="Times New Roman" w:hAnsi="Times New Roman"/>
          <w:b/>
          <w:bCs/>
          <w:sz w:val="32"/>
          <w:szCs w:val="32"/>
        </w:rPr>
      </w:pPr>
      <w:r w:rsidRPr="00322D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1208405" cy="1371600"/>
                <wp:effectExtent l="0" t="0" r="1079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218" w:rsidRPr="00335E52" w:rsidRDefault="00F42218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>Место</w:t>
                            </w:r>
                          </w:p>
                          <w:p w:rsidR="00F42218" w:rsidRPr="00335E52" w:rsidRDefault="00F42218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 xml:space="preserve"> для </w:t>
                            </w:r>
                          </w:p>
                          <w:p w:rsidR="00F42218" w:rsidRPr="00335E52" w:rsidRDefault="00F42218" w:rsidP="00766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5E52">
                              <w:rPr>
                                <w:rFonts w:ascii="Times New Roman" w:hAnsi="Times New Roman"/>
                              </w:rPr>
                              <w:t>фото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.95pt;margin-top:11.4pt;width:95.1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">
                <v:textbox>
                  <w:txbxContent>
                    <w:p w:rsidR="00F42218" w:rsidRPr="00335E52" w:rsidRDefault="00F42218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>Место</w:t>
                      </w:r>
                    </w:p>
                    <w:p w:rsidR="00F42218" w:rsidRPr="00335E52" w:rsidRDefault="00F42218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 xml:space="preserve"> для </w:t>
                      </w:r>
                    </w:p>
                    <w:p w:rsidR="00F42218" w:rsidRPr="00335E52" w:rsidRDefault="00F42218" w:rsidP="00766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335E52">
                        <w:rPr>
                          <w:rFonts w:ascii="Times New Roman" w:hAnsi="Times New Roman"/>
                        </w:rPr>
                        <w:t>фото</w:t>
                      </w:r>
                      <w:r>
                        <w:rPr>
                          <w:rFonts w:ascii="Times New Roman" w:hAnsi="Times New Roman"/>
                        </w:rPr>
                        <w:t>графии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01D0">
        <w:rPr>
          <w:rFonts w:ascii="Times New Roman" w:hAnsi="Times New Roman"/>
          <w:sz w:val="24"/>
          <w:szCs w:val="24"/>
        </w:rPr>
        <w:t xml:space="preserve">          </w:t>
      </w:r>
      <w:r w:rsidRPr="00BD31A9">
        <w:rPr>
          <w:rFonts w:ascii="Times New Roman" w:hAnsi="Times New Roman"/>
          <w:b/>
          <w:bCs/>
          <w:sz w:val="32"/>
          <w:szCs w:val="32"/>
        </w:rPr>
        <w:t xml:space="preserve">А Н К Е Т А </w:t>
      </w:r>
    </w:p>
    <w:p w:rsidR="007664A3" w:rsidRPr="00BD31A9" w:rsidRDefault="007664A3" w:rsidP="007664A3">
      <w:pPr>
        <w:spacing w:after="0" w:line="240" w:lineRule="auto"/>
        <w:ind w:left="708" w:firstLine="708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6811AE" w:rsidRDefault="007664A3" w:rsidP="007664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1.</w:t>
      </w:r>
      <w:r w:rsidRPr="006811AE">
        <w:rPr>
          <w:rFonts w:ascii="Times New Roman" w:hAnsi="Times New Roman"/>
        </w:rPr>
        <w:t>Фамилия _____________________________________</w:t>
      </w:r>
    </w:p>
    <w:p w:rsidR="007664A3" w:rsidRPr="006811AE" w:rsidRDefault="007664A3" w:rsidP="007664A3">
      <w:pPr>
        <w:pStyle w:val="a4"/>
        <w:spacing w:after="0" w:line="240" w:lineRule="auto"/>
        <w:ind w:left="2880"/>
        <w:rPr>
          <w:rFonts w:ascii="Times New Roman" w:hAnsi="Times New Roman"/>
        </w:rPr>
      </w:pPr>
    </w:p>
    <w:p w:rsidR="007664A3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 xml:space="preserve">    Имя _________________________________________</w:t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 xml:space="preserve">   Отчество _____________________________________</w:t>
      </w:r>
    </w:p>
    <w:tbl>
      <w:tblPr>
        <w:tblpPr w:leftFromText="180" w:rightFromText="180" w:vertAnchor="text" w:horzAnchor="margin" w:tblpXSpec="center" w:tblpY="363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4223"/>
      </w:tblGrid>
      <w:tr w:rsidR="007664A3" w:rsidRPr="00BD31A9" w:rsidTr="00CA26F3">
        <w:trPr>
          <w:cantSplit/>
          <w:trHeight w:val="895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ind w:left="-288" w:firstLine="288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left" w:pos="252"/>
              </w:tabs>
              <w:jc w:val="center"/>
            </w:pPr>
            <w:r w:rsidRPr="00BD31A9"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Число, месяц, год и место рождения (село, деревня, город, район, область, край, республика, страна)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left" w:pos="859"/>
              </w:tabs>
              <w:jc w:val="center"/>
            </w:pPr>
            <w:r w:rsidRPr="00BD31A9"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0C3487" w:rsidRDefault="007664A3" w:rsidP="00466955">
            <w:pPr>
              <w:pStyle w:val="a6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C3487">
              <w:rPr>
                <w:rFonts w:ascii="Times New Roman" w:hAnsi="Times New Roman" w:cs="Times New Roman"/>
              </w:rPr>
              <w:t>Образование (когда и какие учебные заведения окончили, номера дипломов)</w:t>
            </w:r>
          </w:p>
          <w:p w:rsidR="007664A3" w:rsidRPr="000C3487" w:rsidRDefault="007664A3" w:rsidP="00466955">
            <w:pPr>
              <w:pStyle w:val="a6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C3487">
              <w:rPr>
                <w:rFonts w:ascii="Times New Roman" w:hAnsi="Times New Roman" w:cs="Times New Roman"/>
              </w:rPr>
              <w:t>Направление подготовки или специальность по диплому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Квалификация по диплому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 xml:space="preserve">Классный чин федеральной </w:t>
            </w:r>
            <w:proofErr w:type="gramStart"/>
            <w:r w:rsidRPr="00BD31A9">
              <w:rPr>
                <w:rFonts w:ascii="Times New Roman" w:hAnsi="Times New Roman"/>
              </w:rPr>
              <w:t>гражданской  службы</w:t>
            </w:r>
            <w:proofErr w:type="gramEnd"/>
            <w:r w:rsidRPr="00BD31A9">
              <w:rPr>
                <w:rFonts w:ascii="Times New Roman" w:hAnsi="Times New Roman"/>
              </w:rPr>
              <w:t>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Были ли Вы судимы (когда и за что)</w:t>
            </w:r>
          </w:p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CA26F3">
        <w:trPr>
          <w:cantSplit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  <w:p w:rsidR="007664A3" w:rsidRPr="00BD31A9" w:rsidRDefault="007664A3" w:rsidP="00CA26F3">
            <w:pPr>
              <w:spacing w:after="0" w:line="240" w:lineRule="auto"/>
              <w:ind w:hanging="101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64A3" w:rsidRPr="00BD31A9" w:rsidRDefault="007664A3" w:rsidP="007664A3">
      <w:pPr>
        <w:spacing w:after="0" w:line="240" w:lineRule="auto"/>
        <w:ind w:left="-360" w:hanging="180"/>
        <w:jc w:val="both"/>
        <w:rPr>
          <w:rFonts w:ascii="Times New Roman" w:hAnsi="Times New Roman"/>
        </w:rPr>
      </w:pPr>
    </w:p>
    <w:p w:rsidR="007664A3" w:rsidRPr="00BD31A9" w:rsidRDefault="007664A3" w:rsidP="00AA6554">
      <w:pPr>
        <w:spacing w:after="0" w:line="240" w:lineRule="auto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lastRenderedPageBreak/>
        <w:t xml:space="preserve"> 11. </w:t>
      </w:r>
      <w:r w:rsidRPr="00BD31A9">
        <w:rPr>
          <w:rFonts w:ascii="Times New Roman" w:hAnsi="Times New Roman"/>
        </w:rPr>
        <w:tab/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7664A3" w:rsidRPr="00BD31A9" w:rsidRDefault="007664A3" w:rsidP="00AA6554">
      <w:pPr>
        <w:spacing w:after="0" w:line="240" w:lineRule="auto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5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208"/>
        <w:gridCol w:w="4843"/>
        <w:gridCol w:w="2785"/>
      </w:tblGrid>
      <w:tr w:rsidR="007664A3" w:rsidRPr="00BD31A9" w:rsidTr="00AA6554">
        <w:trPr>
          <w:cantSplit/>
          <w:trHeight w:val="340"/>
        </w:trPr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AA6554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4843" w:type="dxa"/>
            <w:vMerge w:val="restart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Должность с указанием организации</w:t>
            </w:r>
          </w:p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 w:val="restart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 xml:space="preserve">Адрес организации </w:t>
            </w:r>
          </w:p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(в т. ч. за границей)</w:t>
            </w:r>
          </w:p>
        </w:tc>
      </w:tr>
      <w:tr w:rsidR="007664A3" w:rsidRPr="00BD31A9" w:rsidTr="00AA6554">
        <w:trPr>
          <w:cantSplit/>
          <w:trHeight w:val="200"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поступления.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ухода</w:t>
            </w:r>
          </w:p>
        </w:tc>
        <w:tc>
          <w:tcPr>
            <w:tcW w:w="4843" w:type="dxa"/>
            <w:vMerge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4A3" w:rsidRPr="00BD31A9" w:rsidTr="00AA6554">
        <w:trPr>
          <w:cantSplit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right w:val="nil"/>
            </w:tcBorders>
          </w:tcPr>
          <w:p w:rsidR="007664A3" w:rsidRPr="00BD31A9" w:rsidRDefault="007664A3" w:rsidP="004669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12. Государственные награды, иные награды и знаки отличия ___________________________</w:t>
      </w:r>
      <w:r>
        <w:rPr>
          <w:rFonts w:ascii="Times New Roman" w:hAnsi="Times New Roman"/>
        </w:rPr>
        <w:t>____________</w:t>
      </w:r>
      <w:r w:rsidR="00ED2F38">
        <w:rPr>
          <w:rFonts w:ascii="Times New Roman" w:hAnsi="Times New Roman"/>
        </w:rPr>
        <w:t>________________________________________________</w:t>
      </w:r>
    </w:p>
    <w:p w:rsidR="007664A3" w:rsidRPr="00BD31A9" w:rsidRDefault="007664A3" w:rsidP="007664A3">
      <w:pPr>
        <w:spacing w:after="0" w:line="240" w:lineRule="auto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="00ED2F38">
        <w:rPr>
          <w:rFonts w:ascii="Times New Roman" w:hAnsi="Times New Roman"/>
        </w:rPr>
        <w:t>_________________</w:t>
      </w:r>
    </w:p>
    <w:p w:rsidR="007664A3" w:rsidRPr="00BD31A9" w:rsidRDefault="007664A3" w:rsidP="007664A3">
      <w:pPr>
        <w:spacing w:after="0" w:line="240" w:lineRule="auto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13. </w:t>
      </w:r>
      <w:r w:rsidRPr="00B536F8">
        <w:rPr>
          <w:rFonts w:ascii="Times New Roman" w:hAnsi="Times New Roman"/>
        </w:rPr>
        <w:t xml:space="preserve">    Ваши близкие родственники (отец, мать, братья, сестры и дети),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а также супруга (супруг), в том числе бывшая (бывший), супруги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братьев и сестер, братья и сестры супругов.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073"/>
        <w:gridCol w:w="2268"/>
        <w:gridCol w:w="2409"/>
        <w:gridCol w:w="1701"/>
      </w:tblGrid>
      <w:tr w:rsidR="007664A3" w:rsidRPr="00BD31A9" w:rsidTr="00AA6554">
        <w:trPr>
          <w:cantSplit/>
          <w:trHeight w:val="517"/>
        </w:trPr>
        <w:tc>
          <w:tcPr>
            <w:tcW w:w="1188" w:type="dxa"/>
            <w:vMerge w:val="restart"/>
            <w:tcBorders>
              <w:left w:val="nil"/>
            </w:tcBorders>
            <w:vAlign w:val="center"/>
          </w:tcPr>
          <w:p w:rsidR="007664A3" w:rsidRPr="00ED2F38" w:rsidRDefault="007664A3" w:rsidP="00466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073" w:type="dxa"/>
            <w:vMerge w:val="restart"/>
            <w:vAlign w:val="center"/>
          </w:tcPr>
          <w:p w:rsidR="007664A3" w:rsidRPr="00ED2F38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>Фамилия, имя,</w:t>
            </w:r>
          </w:p>
          <w:p w:rsidR="007664A3" w:rsidRPr="00ED2F38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 xml:space="preserve"> отчество</w:t>
            </w:r>
          </w:p>
        </w:tc>
        <w:tc>
          <w:tcPr>
            <w:tcW w:w="2268" w:type="dxa"/>
            <w:vMerge w:val="restart"/>
            <w:vAlign w:val="center"/>
          </w:tcPr>
          <w:p w:rsidR="007664A3" w:rsidRPr="00ED2F38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409" w:type="dxa"/>
            <w:vMerge w:val="restart"/>
            <w:vAlign w:val="center"/>
          </w:tcPr>
          <w:p w:rsidR="007664A3" w:rsidRPr="00ED2F38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7664A3" w:rsidRPr="00ED2F38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ED2F38"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7664A3" w:rsidRPr="00BD31A9" w:rsidTr="00AA6554">
        <w:trPr>
          <w:cantSplit/>
          <w:trHeight w:val="517"/>
        </w:trPr>
        <w:tc>
          <w:tcPr>
            <w:tcW w:w="1188" w:type="dxa"/>
            <w:vMerge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Merge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664A3" w:rsidRPr="00BD31A9" w:rsidTr="00AA6554">
        <w:trPr>
          <w:cantSplit/>
          <w:trHeight w:val="276"/>
        </w:trPr>
        <w:tc>
          <w:tcPr>
            <w:tcW w:w="1188" w:type="dxa"/>
            <w:tcBorders>
              <w:left w:val="nil"/>
            </w:tcBorders>
            <w:vAlign w:val="center"/>
          </w:tcPr>
          <w:p w:rsidR="007664A3" w:rsidRPr="00BD31A9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664A3" w:rsidRPr="00BD31A9" w:rsidRDefault="007664A3" w:rsidP="00466955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7664A3" w:rsidRPr="00BD31A9" w:rsidRDefault="007664A3" w:rsidP="00ED2F38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14. </w:t>
      </w:r>
      <w:r w:rsidRPr="00B536F8">
        <w:rPr>
          <w:rFonts w:ascii="Times New Roman" w:hAnsi="Times New Roman"/>
        </w:rPr>
        <w:t xml:space="preserve">    Ваши близкие родственники (отец, мать, братья, сестры и дети),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а также супруга (супруг), в том числе бывшая (бывший), супруги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братьев и сестер, братья и сестры супругов, постоянно проживающие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>за границей и (или) оформляющие документы для выезда на постоянное</w:t>
      </w:r>
      <w:r>
        <w:rPr>
          <w:rFonts w:ascii="Times New Roman" w:hAnsi="Times New Roman"/>
        </w:rPr>
        <w:t xml:space="preserve"> </w:t>
      </w:r>
      <w:r w:rsidRPr="00B536F8">
        <w:rPr>
          <w:rFonts w:ascii="Times New Roman" w:hAnsi="Times New Roman"/>
        </w:rPr>
        <w:t xml:space="preserve">место жительства в другое государство </w:t>
      </w:r>
      <w:r w:rsidRPr="00BD31A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</w:t>
      </w:r>
      <w:r w:rsidR="00ED2F38">
        <w:rPr>
          <w:rFonts w:ascii="Times New Roman" w:hAnsi="Times New Roman"/>
        </w:rPr>
        <w:t>_</w:t>
      </w:r>
    </w:p>
    <w:p w:rsidR="007664A3" w:rsidRPr="00BD31A9" w:rsidRDefault="007664A3" w:rsidP="007664A3">
      <w:pPr>
        <w:spacing w:after="0" w:line="240" w:lineRule="auto"/>
        <w:ind w:left="-540"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(фамилия, имя, отчество,</w:t>
      </w:r>
      <w:r w:rsidRPr="00B536F8">
        <w:rPr>
          <w:rFonts w:ascii="Times New Roman" w:hAnsi="Times New Roman"/>
        </w:rPr>
        <w:t xml:space="preserve"> </w:t>
      </w:r>
      <w:r w:rsidRPr="00BD31A9">
        <w:rPr>
          <w:rFonts w:ascii="Times New Roman" w:hAnsi="Times New Roman"/>
        </w:rPr>
        <w:t>с какого времени они проживают за границей)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</w:t>
      </w:r>
      <w:r w:rsidR="00ED2F38">
        <w:rPr>
          <w:rFonts w:ascii="Times New Roman" w:hAnsi="Times New Roman"/>
        </w:rPr>
        <w:t>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</w:t>
      </w:r>
      <w:r w:rsidR="00ED2F38">
        <w:rPr>
          <w:rFonts w:ascii="Times New Roman" w:hAnsi="Times New Roman"/>
        </w:rPr>
        <w:t>______________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</w:t>
      </w:r>
      <w:r w:rsidR="00ED2F38">
        <w:rPr>
          <w:rFonts w:ascii="Times New Roman" w:hAnsi="Times New Roman"/>
        </w:rPr>
        <w:t>_________________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</w:t>
      </w:r>
      <w:r w:rsidR="00ED2F38">
        <w:rPr>
          <w:rFonts w:ascii="Times New Roman" w:hAnsi="Times New Roman"/>
        </w:rPr>
        <w:t>____________________________</w:t>
      </w:r>
    </w:p>
    <w:p w:rsidR="007664A3" w:rsidRPr="001E25D8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1E25D8">
        <w:rPr>
          <w:rFonts w:ascii="Times New Roman" w:hAnsi="Times New Roman"/>
        </w:rPr>
        <w:t>14(1). Гражданство (подданство) супруги (супруга).  Если супруга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(супруг) не имеет гражданства Российской Федерации  или  помимо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гражданства   Российской   Федерации   имеет   также   гражданство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(подданство)   другого   государства,   укажите  (заполняется  при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поступлении  на  федеральную государственную  гражданскую   службу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в системе Министерства иностранных  дел Российской  Федерации  для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замещения  должности    федеральной  государственной   гражданской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службы,  по   которой  предусмотрено  присвоение  дипломатического</w:t>
      </w:r>
      <w:r>
        <w:rPr>
          <w:rFonts w:ascii="Times New Roman" w:hAnsi="Times New Roman"/>
        </w:rPr>
        <w:t xml:space="preserve"> </w:t>
      </w:r>
      <w:r w:rsidRPr="001E25D8">
        <w:rPr>
          <w:rFonts w:ascii="Times New Roman" w:hAnsi="Times New Roman"/>
        </w:rPr>
        <w:t>ранга) _______________________________</w:t>
      </w:r>
      <w:r>
        <w:rPr>
          <w:rFonts w:ascii="Times New Roman" w:hAnsi="Times New Roman"/>
        </w:rPr>
        <w:t>______________</w:t>
      </w:r>
      <w:r w:rsidRPr="001E25D8">
        <w:rPr>
          <w:rFonts w:ascii="Times New Roman" w:hAnsi="Times New Roman"/>
        </w:rPr>
        <w:t>____________________________</w:t>
      </w:r>
      <w:r w:rsidR="00ED2F38">
        <w:rPr>
          <w:rFonts w:ascii="Times New Roman" w:hAnsi="Times New Roman"/>
        </w:rPr>
        <w:t>____________</w:t>
      </w:r>
    </w:p>
    <w:p w:rsidR="007664A3" w:rsidRDefault="007664A3" w:rsidP="00AA6554">
      <w:pPr>
        <w:spacing w:after="0" w:line="240" w:lineRule="auto"/>
        <w:ind w:left="-540" w:right="278" w:firstLine="540"/>
        <w:jc w:val="both"/>
        <w:rPr>
          <w:rFonts w:ascii="Times New Roman" w:hAnsi="Times New Roman"/>
        </w:rPr>
      </w:pPr>
      <w:r w:rsidRPr="001E25D8">
        <w:rPr>
          <w:rFonts w:ascii="Times New Roman" w:hAnsi="Times New Roman"/>
        </w:rPr>
        <w:t>______________________________________________________________</w:t>
      </w:r>
      <w:r w:rsidR="00ED2F38">
        <w:rPr>
          <w:rFonts w:ascii="Times New Roman" w:hAnsi="Times New Roman"/>
        </w:rPr>
        <w:t>_______________________</w:t>
      </w:r>
    </w:p>
    <w:p w:rsidR="007664A3" w:rsidRPr="00BD31A9" w:rsidRDefault="007664A3" w:rsidP="00ED2F38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15. Пребывание за границей (когда, где, с какой целью) 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___</w:t>
      </w:r>
      <w:r w:rsidR="00ED2F38">
        <w:rPr>
          <w:rFonts w:ascii="Times New Roman" w:hAnsi="Times New Roman"/>
        </w:rPr>
        <w:t>______________________________________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</w:t>
      </w:r>
      <w:r w:rsidR="00ED2F38">
        <w:rPr>
          <w:rFonts w:ascii="Times New Roman" w:hAnsi="Times New Roman"/>
        </w:rPr>
        <w:t>_______________________________</w:t>
      </w:r>
    </w:p>
    <w:p w:rsidR="007664A3" w:rsidRPr="00BD31A9" w:rsidRDefault="007664A3" w:rsidP="00AA6554">
      <w:pPr>
        <w:spacing w:after="0" w:line="240" w:lineRule="auto"/>
        <w:ind w:left="-540" w:right="278" w:firstLine="540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</w:t>
      </w:r>
      <w:r w:rsidR="00ED2F38">
        <w:rPr>
          <w:rFonts w:ascii="Times New Roman" w:hAnsi="Times New Roman"/>
        </w:rPr>
        <w:t>______________________________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</w:t>
      </w:r>
      <w:r w:rsidR="00ED2F38">
        <w:rPr>
          <w:rFonts w:ascii="Times New Roman" w:hAnsi="Times New Roman"/>
        </w:rPr>
        <w:t>_______________________________</w:t>
      </w:r>
    </w:p>
    <w:p w:rsidR="007664A3" w:rsidRPr="00BD31A9" w:rsidRDefault="00ED2F38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="007664A3" w:rsidRPr="00BD31A9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</w:t>
      </w:r>
    </w:p>
    <w:p w:rsidR="007664A3" w:rsidRPr="00BD31A9" w:rsidRDefault="007664A3" w:rsidP="00ED2F38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16. Отношение к воинской обязанности и воинское звание 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____</w:t>
      </w:r>
      <w:r w:rsidR="00ED2F38">
        <w:rPr>
          <w:rFonts w:ascii="Times New Roman" w:hAnsi="Times New Roman"/>
        </w:rPr>
        <w:t>_________________________________________</w:t>
      </w:r>
    </w:p>
    <w:p w:rsidR="007664A3" w:rsidRPr="00BD31A9" w:rsidRDefault="007664A3" w:rsidP="00AA6554">
      <w:pPr>
        <w:spacing w:after="0" w:line="240" w:lineRule="auto"/>
        <w:ind w:left="-540" w:right="278" w:firstLine="540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</w:t>
      </w:r>
      <w:r w:rsidR="00ED2F38">
        <w:rPr>
          <w:rFonts w:ascii="Times New Roman" w:hAnsi="Times New Roman"/>
        </w:rPr>
        <w:t>__________________________________</w:t>
      </w:r>
    </w:p>
    <w:p w:rsidR="007664A3" w:rsidRPr="00BD31A9" w:rsidRDefault="007664A3" w:rsidP="00ED2F38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 xml:space="preserve">17. Домашний адрес (адрес регистрации, фактического проживания), и номер телефона (либо иной </w:t>
      </w:r>
      <w:r w:rsidR="00AA6554">
        <w:rPr>
          <w:rFonts w:ascii="Times New Roman" w:hAnsi="Times New Roman"/>
        </w:rPr>
        <w:t xml:space="preserve">  </w:t>
      </w:r>
      <w:r w:rsidRPr="00BD31A9">
        <w:rPr>
          <w:rFonts w:ascii="Times New Roman" w:hAnsi="Times New Roman"/>
        </w:rPr>
        <w:t>вид связи) ______________________________________________________________________________</w:t>
      </w:r>
      <w:r w:rsidR="00ED2F38">
        <w:rPr>
          <w:rFonts w:ascii="Times New Roman" w:hAnsi="Times New Roman"/>
        </w:rPr>
        <w:t>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F38">
        <w:rPr>
          <w:rFonts w:ascii="Times New Roman" w:hAnsi="Times New Roman"/>
        </w:rPr>
        <w:t>____________________</w:t>
      </w:r>
    </w:p>
    <w:p w:rsidR="007664A3" w:rsidRPr="00BD31A9" w:rsidRDefault="007664A3" w:rsidP="00AA6554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18. Паспорт или документ, его заменяющий _________________________________________________</w:t>
      </w:r>
      <w:r>
        <w:rPr>
          <w:rFonts w:ascii="Times New Roman" w:hAnsi="Times New Roman"/>
        </w:rPr>
        <w:t>______</w:t>
      </w:r>
      <w:r w:rsidRPr="00BD31A9">
        <w:rPr>
          <w:rFonts w:ascii="Times New Roman" w:hAnsi="Times New Roman"/>
        </w:rPr>
        <w:t>__</w:t>
      </w:r>
      <w:r w:rsidR="00ED2F38">
        <w:rPr>
          <w:rFonts w:ascii="Times New Roman" w:hAnsi="Times New Roman"/>
        </w:rPr>
        <w:t>____________________________</w:t>
      </w: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(серия, номер, кем и когда выдан)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_______________________________________________________________</w:t>
      </w:r>
      <w:r w:rsidR="00ED2F38">
        <w:rPr>
          <w:rFonts w:ascii="Times New Roman" w:hAnsi="Times New Roman"/>
        </w:rPr>
        <w:t>______________________</w:t>
      </w:r>
    </w:p>
    <w:p w:rsidR="007664A3" w:rsidRPr="00BD31A9" w:rsidRDefault="007664A3" w:rsidP="00ED2F38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>19. Наличие заграничного паспорта 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________</w:t>
      </w:r>
      <w:r w:rsidR="00ED2F38">
        <w:rPr>
          <w:rFonts w:ascii="Times New Roman" w:hAnsi="Times New Roman"/>
        </w:rPr>
        <w:t>______________________</w:t>
      </w:r>
    </w:p>
    <w:p w:rsidR="007664A3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(серия, номер, кем и когда выдан)</w:t>
      </w:r>
    </w:p>
    <w:p w:rsidR="007664A3" w:rsidRPr="00BD31A9" w:rsidRDefault="00ED2F38" w:rsidP="00ED2F38">
      <w:pPr>
        <w:spacing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664A3" w:rsidRPr="00BD31A9" w:rsidRDefault="00AA6554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664A3" w:rsidRPr="00BD31A9">
        <w:rPr>
          <w:rFonts w:ascii="Times New Roman" w:hAnsi="Times New Roman"/>
        </w:rPr>
        <w:t xml:space="preserve">20. Номер страхового свидетельства обязательного пенсионного страхования 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</w:t>
      </w:r>
      <w:r w:rsidR="00ED2F38">
        <w:rPr>
          <w:rFonts w:ascii="Times New Roman" w:hAnsi="Times New Roman"/>
        </w:rPr>
        <w:t>______________________________</w:t>
      </w:r>
    </w:p>
    <w:p w:rsidR="00ED2F38" w:rsidRDefault="00ED2F38" w:rsidP="00ED2F38">
      <w:pPr>
        <w:spacing w:after="0" w:line="240" w:lineRule="auto"/>
        <w:ind w:right="278" w:hanging="142"/>
        <w:jc w:val="center"/>
        <w:rPr>
          <w:rFonts w:ascii="Times New Roman" w:hAnsi="Times New Roman"/>
        </w:rPr>
      </w:pPr>
      <w:r w:rsidRPr="00BD31A9">
        <w:rPr>
          <w:rFonts w:ascii="Times New Roman" w:hAnsi="Times New Roman"/>
        </w:rPr>
        <w:t>(если имеется)</w:t>
      </w:r>
    </w:p>
    <w:p w:rsidR="007664A3" w:rsidRDefault="007664A3" w:rsidP="00ED2F38">
      <w:pPr>
        <w:spacing w:after="0" w:line="240" w:lineRule="auto"/>
        <w:ind w:right="278" w:hanging="142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21. ИНН ___________________________________________________________________</w:t>
      </w:r>
      <w:r>
        <w:rPr>
          <w:rFonts w:ascii="Times New Roman" w:hAnsi="Times New Roman"/>
        </w:rPr>
        <w:t>_____</w:t>
      </w:r>
      <w:r w:rsidRPr="00BD31A9">
        <w:rPr>
          <w:rFonts w:ascii="Times New Roman" w:hAnsi="Times New Roman"/>
        </w:rPr>
        <w:t>_</w:t>
      </w:r>
    </w:p>
    <w:p w:rsidR="00ED2F38" w:rsidRPr="00BD31A9" w:rsidRDefault="00ED2F38" w:rsidP="00ED2F38">
      <w:pPr>
        <w:spacing w:after="0" w:line="240" w:lineRule="auto"/>
        <w:ind w:left="-540" w:right="278" w:firstLine="398"/>
        <w:jc w:val="center"/>
        <w:rPr>
          <w:rFonts w:ascii="Times New Roman" w:hAnsi="Times New Roman"/>
        </w:rPr>
      </w:pPr>
      <w:r w:rsidRPr="00BD31A9">
        <w:rPr>
          <w:rFonts w:ascii="Times New Roman" w:hAnsi="Times New Roman"/>
        </w:rPr>
        <w:t>(если имеется)</w:t>
      </w:r>
    </w:p>
    <w:p w:rsidR="00ED2F38" w:rsidRPr="00BD31A9" w:rsidRDefault="00ED2F38" w:rsidP="00ED2F38">
      <w:pPr>
        <w:spacing w:after="0" w:line="240" w:lineRule="auto"/>
        <w:ind w:right="278" w:hanging="142"/>
        <w:jc w:val="center"/>
        <w:rPr>
          <w:rFonts w:ascii="Times New Roman" w:hAnsi="Times New Roman"/>
        </w:rPr>
      </w:pPr>
    </w:p>
    <w:p w:rsidR="007664A3" w:rsidRPr="00BD31A9" w:rsidRDefault="007664A3" w:rsidP="00237CEC">
      <w:pPr>
        <w:spacing w:after="0" w:line="240" w:lineRule="auto"/>
        <w:ind w:right="278"/>
        <w:rPr>
          <w:rFonts w:ascii="Times New Roman" w:hAnsi="Times New Roman"/>
        </w:rPr>
      </w:pPr>
      <w:r w:rsidRPr="00BD31A9">
        <w:rPr>
          <w:rFonts w:ascii="Times New Roman" w:hAnsi="Times New Roman"/>
        </w:rPr>
        <w:t>22. Дополнительные сведения (участие в выборах представительных органах, другая информация, которую желаете сообщить о себе) ____________________________________________________</w:t>
      </w:r>
      <w:r>
        <w:rPr>
          <w:rFonts w:ascii="Times New Roman" w:hAnsi="Times New Roman"/>
        </w:rPr>
        <w:t>_____________</w:t>
      </w:r>
      <w:r w:rsidRPr="00BD31A9">
        <w:rPr>
          <w:rFonts w:ascii="Times New Roman" w:hAnsi="Times New Roman"/>
        </w:rPr>
        <w:t>_______</w:t>
      </w:r>
      <w:r w:rsidR="00237CEC">
        <w:rPr>
          <w:rFonts w:ascii="Times New Roman" w:hAnsi="Times New Roman"/>
        </w:rPr>
        <w:t>_____________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</w:t>
      </w:r>
      <w:r w:rsidR="00ED2F38">
        <w:rPr>
          <w:rFonts w:ascii="Times New Roman" w:hAnsi="Times New Roman"/>
        </w:rPr>
        <w:t>______________________________</w:t>
      </w:r>
    </w:p>
    <w:p w:rsidR="007664A3" w:rsidRPr="00BD31A9" w:rsidRDefault="007664A3" w:rsidP="00AA6554">
      <w:pPr>
        <w:spacing w:after="0" w:line="240" w:lineRule="auto"/>
        <w:ind w:left="142" w:right="278" w:hanging="142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</w:t>
      </w:r>
      <w:r w:rsidR="00ED2F38">
        <w:rPr>
          <w:rFonts w:ascii="Times New Roman" w:hAnsi="Times New Roman"/>
        </w:rPr>
        <w:t>___________________________</w:t>
      </w:r>
    </w:p>
    <w:p w:rsidR="007664A3" w:rsidRPr="00BD31A9" w:rsidRDefault="007664A3" w:rsidP="00ED2F38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__________________________________________________________</w:t>
      </w:r>
      <w:r w:rsidR="00ED2F38">
        <w:rPr>
          <w:rFonts w:ascii="Times New Roman" w:hAnsi="Times New Roman"/>
        </w:rPr>
        <w:t>_______________________</w:t>
      </w:r>
      <w:r w:rsidR="00237CEC">
        <w:rPr>
          <w:rFonts w:ascii="Times New Roman" w:hAnsi="Times New Roman"/>
        </w:rPr>
        <w:t>____</w:t>
      </w:r>
    </w:p>
    <w:p w:rsidR="007664A3" w:rsidRPr="00BD31A9" w:rsidRDefault="007664A3" w:rsidP="00AA6554">
      <w:pPr>
        <w:spacing w:after="0" w:line="240" w:lineRule="auto"/>
        <w:ind w:right="27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lastRenderedPageBreak/>
        <w:t>23. Мне известно, что заведомо ложные сведения, сообщение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664A3" w:rsidRPr="00BD31A9" w:rsidRDefault="007664A3" w:rsidP="00AA6554">
      <w:pPr>
        <w:spacing w:after="0" w:line="240" w:lineRule="auto"/>
        <w:ind w:left="-284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На проведение в отношении меня проверочных мероприятий согласен (согласна)</w:t>
      </w: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"         "____________________20</w:t>
      </w:r>
      <w:r w:rsidR="00237CEC">
        <w:rPr>
          <w:rFonts w:ascii="Times New Roman" w:hAnsi="Times New Roman"/>
        </w:rPr>
        <w:t>2</w:t>
      </w:r>
      <w:r w:rsidRPr="00BD31A9">
        <w:rPr>
          <w:rFonts w:ascii="Times New Roman" w:hAnsi="Times New Roman"/>
        </w:rPr>
        <w:t xml:space="preserve">    г.</w:t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  <w:t>Подпись__________________________________</w:t>
      </w: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  <w:t xml:space="preserve">         </w:t>
      </w:r>
      <w:r w:rsidR="00237CEC">
        <w:rPr>
          <w:rFonts w:ascii="Times New Roman" w:hAnsi="Times New Roman"/>
        </w:rPr>
        <w:t xml:space="preserve">       </w:t>
      </w:r>
      <w:r w:rsidRPr="00BD31A9">
        <w:rPr>
          <w:rFonts w:ascii="Times New Roman" w:hAnsi="Times New Roman"/>
        </w:rPr>
        <w:t>(дата заполнения)</w:t>
      </w: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tbl>
      <w:tblPr>
        <w:tblW w:w="9932" w:type="dxa"/>
        <w:tblLook w:val="01E0" w:firstRow="1" w:lastRow="1" w:firstColumn="1" w:lastColumn="1" w:noHBand="0" w:noVBand="0"/>
      </w:tblPr>
      <w:tblGrid>
        <w:gridCol w:w="2268"/>
        <w:gridCol w:w="7664"/>
      </w:tblGrid>
      <w:tr w:rsidR="007664A3" w:rsidRPr="00BD31A9" w:rsidTr="00AA6554">
        <w:tc>
          <w:tcPr>
            <w:tcW w:w="2268" w:type="dxa"/>
            <w:vAlign w:val="center"/>
          </w:tcPr>
          <w:p w:rsidR="007664A3" w:rsidRPr="00BD31A9" w:rsidRDefault="007664A3" w:rsidP="00AA6554">
            <w:pPr>
              <w:spacing w:after="0" w:line="240" w:lineRule="auto"/>
              <w:ind w:firstLine="398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М.П.</w:t>
            </w:r>
          </w:p>
        </w:tc>
        <w:tc>
          <w:tcPr>
            <w:tcW w:w="7664" w:type="dxa"/>
            <w:vAlign w:val="center"/>
          </w:tcPr>
          <w:p w:rsidR="007664A3" w:rsidRPr="00BD31A9" w:rsidRDefault="007664A3" w:rsidP="00AA6554">
            <w:pPr>
              <w:spacing w:after="0" w:line="240" w:lineRule="auto"/>
              <w:ind w:firstLine="398"/>
              <w:jc w:val="center"/>
              <w:rPr>
                <w:rFonts w:ascii="Times New Roman" w:hAnsi="Times New Roman"/>
              </w:rPr>
            </w:pPr>
            <w:r w:rsidRPr="00BD31A9">
              <w:rPr>
                <w:rFonts w:ascii="Times New Roman" w:hAnsi="Times New Roman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документами об образовании и воинской службе.</w:t>
            </w:r>
          </w:p>
        </w:tc>
      </w:tr>
    </w:tbl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p w:rsidR="007664A3" w:rsidRPr="00BD31A9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>"            "_________________________ 20</w:t>
      </w:r>
      <w:r w:rsidR="00ED2F38">
        <w:rPr>
          <w:rFonts w:ascii="Times New Roman" w:hAnsi="Times New Roman"/>
        </w:rPr>
        <w:t>2_</w:t>
      </w:r>
      <w:r w:rsidRPr="00BD31A9">
        <w:rPr>
          <w:rFonts w:ascii="Times New Roman" w:hAnsi="Times New Roman"/>
        </w:rPr>
        <w:t>г.             _________________</w:t>
      </w:r>
      <w:r w:rsidR="00ED2F38">
        <w:rPr>
          <w:rFonts w:ascii="Times New Roman" w:hAnsi="Times New Roman"/>
        </w:rPr>
        <w:t>___________________________</w:t>
      </w:r>
    </w:p>
    <w:p w:rsidR="007664A3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 w:rsidRPr="00BD31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BD31A9">
        <w:rPr>
          <w:rFonts w:ascii="Times New Roman" w:hAnsi="Times New Roman"/>
        </w:rPr>
        <w:t>(подпись, фамилия работника кадровой службы)</w:t>
      </w:r>
    </w:p>
    <w:p w:rsidR="007664A3" w:rsidRDefault="007664A3" w:rsidP="00AA6554">
      <w:pPr>
        <w:spacing w:after="0" w:line="240" w:lineRule="auto"/>
        <w:ind w:left="-540" w:right="278" w:firstLine="398"/>
        <w:jc w:val="both"/>
        <w:rPr>
          <w:rFonts w:ascii="Times New Roman" w:hAnsi="Times New Roman"/>
        </w:rPr>
      </w:pPr>
    </w:p>
    <w:p w:rsidR="007664A3" w:rsidRPr="00775BB1" w:rsidRDefault="007664A3" w:rsidP="00D8373E">
      <w:pPr>
        <w:spacing w:after="0" w:line="240" w:lineRule="auto"/>
        <w:ind w:left="-540" w:right="2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2F72AF" w:rsidRDefault="00D8373E" w:rsidP="002F72AF">
      <w:pPr>
        <w:spacing w:after="0" w:line="240" w:lineRule="auto"/>
        <w:ind w:left="-540" w:right="27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8373E">
        <w:rPr>
          <w:rFonts w:ascii="Times New Roman" w:eastAsia="Calibri" w:hAnsi="Times New Roman" w:cs="Times New Roman"/>
          <w:i/>
          <w:sz w:val="20"/>
          <w:szCs w:val="20"/>
        </w:rPr>
        <w:t>Распечатываетс</w:t>
      </w:r>
      <w:r w:rsidR="002F72AF">
        <w:rPr>
          <w:rFonts w:ascii="Times New Roman" w:eastAsia="Calibri" w:hAnsi="Times New Roman" w:cs="Times New Roman"/>
          <w:i/>
          <w:sz w:val="20"/>
          <w:szCs w:val="20"/>
        </w:rPr>
        <w:t>я на одном листе с обеих сторон</w:t>
      </w:r>
    </w:p>
    <w:p w:rsidR="00D8373E" w:rsidRPr="00D8373E" w:rsidRDefault="00D8373E" w:rsidP="00D837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73E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hd w:val="clear" w:color="auto" w:fill="FFFFFF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Согласие на обработку персональных данных субъектов персональных данных</w:t>
      </w:r>
    </w:p>
    <w:p w:rsidR="00D8373E" w:rsidRPr="00D8373E" w:rsidRDefault="00D8373E" w:rsidP="00D8373E">
      <w:pPr>
        <w:shd w:val="clear" w:color="auto" w:fill="FFFFFF"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Я,_</w:t>
      </w:r>
      <w:proofErr w:type="gramEnd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</w:t>
      </w:r>
      <w:r w:rsidR="002F72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(фамилия, имя, отчество (последнее - при наличии)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зарегистрированный(</w:t>
      </w:r>
      <w:proofErr w:type="spellStart"/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ая</w:t>
      </w:r>
      <w:proofErr w:type="spellEnd"/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 по адресу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_______________________________________________,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паспорт серия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</w:t>
      </w:r>
      <w:proofErr w:type="gramStart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  №</w:t>
      </w:r>
      <w:proofErr w:type="gramEnd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_________________________, 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выдан_______________________________________________</w:t>
      </w:r>
      <w:r w:rsidR="002F72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(дата, кем выдан)</w:t>
      </w:r>
    </w:p>
    <w:p w:rsidR="00D8373E" w:rsidRPr="00D8373E" w:rsidRDefault="00D8373E" w:rsidP="00D8373E">
      <w:pPr>
        <w:shd w:val="clear" w:color="auto" w:fill="FFFFFF"/>
        <w:tabs>
          <w:tab w:val="left" w:pos="10348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свободно, своей волей и в своих интересах даю согласие уполномоченным должностным лицам </w:t>
      </w: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>Главного уп</w:t>
      </w:r>
      <w:r w:rsidR="002F72AF"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 xml:space="preserve">равления МЧС России по г. </w:t>
      </w:r>
      <w:proofErr w:type="gramStart"/>
      <w:r w:rsidR="002F72AF"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 xml:space="preserve">Севастополю 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,</w:t>
      </w:r>
      <w:proofErr w:type="gramEnd"/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(наименование государственного органа либо его территориального органа или организации, находящейся в его ведении)</w:t>
      </w:r>
    </w:p>
    <w:p w:rsidR="00D8373E" w:rsidRPr="00D8373E" w:rsidRDefault="00D8373E" w:rsidP="00D8373E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расположенного (ой) по адресу: </w:t>
      </w:r>
      <w:r w:rsidR="002F72A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г. Севастополь, ул. Олега Кошевого, дом 6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(число, месяц и год рождения);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рождения;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гражданстве (какого государства, если изменялось, 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и по какой причине);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и дата регистрации по месту жительства (места пребывания);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фактического проживания (места нахождения);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семейном положении, (состав семьи);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владении иностранными языками и языками народов Российской Федерации (каким);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службы, дипломатический ранг, воинское и (или) специальное звание, классный чин юстиции (кем и когда присвоены);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занимаемая воинская должность (должность), с какого времени;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квалификационное звание (классная квалификация), кем и когда присвоено(а);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спортивном звании, спортивном разряде;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форме и дате оформления допуска к государственной тайне, ранее имевшемся и (или) имеющемся;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участии в боевых действиях, нахождении в плену, полученных увечьях (ранения, травмы, контузии);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пребывании за границей (когда, где, с какой целью);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идентификационный номер налогоплательщика;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участии в </w:t>
      </w:r>
      <w:proofErr w:type="spell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накопительно</w:t>
      </w:r>
      <w:proofErr w:type="spellEnd"/>
      <w:r w:rsidR="00ED2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D2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(отсутствии) судимости, в том числе снятой или погашенной;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(отсутствие) в собственности жилых помещений;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 телефонов (домашнего, служебного, сети подвижной радиотелефонной связи);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психодиагностического обследования и психиатрического освидетельствования;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сведения об инвалидности, сроке действия установленной инвалидности.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 право обработки вышеуказанных персональных данных в целях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 службы Государственной противопожарной службы, федеральной государственной гражданской службы) и трудовой деятельности в МЧС России (в территориальном органе МЧС России, в организации, находящейся 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ознакомлен(а), что: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 Государственной противопожарной службы, федеральной государственной гражданской службы), трудовой деятельности в МЧС России (в территориальном органе МЧС России, в организации, находящейся в ведении МЧС России);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отзыва согласия на обработку персональных данных МЧС России (территориальный</w:t>
      </w:r>
      <w:r w:rsidR="002F7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МЧС России, организация, находящаяся в ведении МЧС России) вправе продолжить обработку персональных данных при наличии оснований, указанных в </w:t>
      </w:r>
      <w:hyperlink r:id="rId11" w:anchor="block_6012" w:history="1">
        <w:r w:rsidRPr="00D8373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пунктах 2 - 11 части 1 статьи 6</w:t>
        </w:r>
      </w:hyperlink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части 2 статьи 10 и части 2 статьи 11 Федерального закона от 27 июля 2006 г. N 152-ФЗ "О персональных данных";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функций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"____"____________ 20___ г.</w:t>
      </w:r>
      <w:r w:rsidRPr="00D837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_______</w:t>
      </w:r>
      <w:r w:rsidR="002F72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_________/__________________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подпись)   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(расшифровка подписи)</w:t>
      </w:r>
    </w:p>
    <w:p w:rsidR="007664A3" w:rsidRDefault="007664A3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D837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Pr="00775BB1" w:rsidRDefault="00D8373E" w:rsidP="00D8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159" w:rsidRPr="00500159" w:rsidRDefault="00500159" w:rsidP="0050015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55732" w:rsidRPr="005528E4" w:rsidRDefault="00455732" w:rsidP="00455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E4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кандидатам на замещение должностей федеральной государственной гражданской службы</w:t>
      </w:r>
    </w:p>
    <w:p w:rsidR="00411F7F" w:rsidRP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категорий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руководители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помощники (советники)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группы должностей гражданской службы,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и старшей групп должностей гражданской службы, а также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обеспечивающие 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главной и ведущей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 высшего образования.</w:t>
      </w:r>
    </w:p>
    <w:p w:rsidR="00411F7F" w:rsidRPr="00411F7F" w:rsidRDefault="00F42218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11F7F" w:rsidRPr="00411F7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11F7F" w:rsidRPr="00411F7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января 2017 г. </w:t>
      </w:r>
      <w:r w:rsidR="005528E4">
        <w:rPr>
          <w:rFonts w:ascii="Times New Roman" w:hAnsi="Times New Roman" w:cs="Times New Roman"/>
          <w:sz w:val="28"/>
          <w:szCs w:val="28"/>
        </w:rPr>
        <w:br/>
      </w:r>
      <w:r w:rsidR="00411F7F" w:rsidRPr="00411F7F">
        <w:rPr>
          <w:rFonts w:ascii="Times New Roman" w:hAnsi="Times New Roman" w:cs="Times New Roman"/>
          <w:sz w:val="28"/>
          <w:szCs w:val="28"/>
        </w:rPr>
        <w:t>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установлены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ведущих, старших и младших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без предъявления требования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                            в течение трех лет со дня выдачи диплома устанавливаются                     квалификационные требования к стажу государственной гражданской                        службы или стажу работы по специальности, направлению подготовки                             для замещения главных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не менее одного года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подготовки.</w:t>
      </w:r>
    </w:p>
    <w:p w:rsidR="00CA0968" w:rsidRDefault="00DD02C9" w:rsidP="00CA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68">
        <w:rPr>
          <w:rFonts w:ascii="Times New Roman" w:hAnsi="Times New Roman" w:cs="Times New Roman"/>
          <w:sz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обязанностей, установлены приказом МЧС России от 05.04.2012 № 174 </w:t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 xml:space="preserve">«О квалификационных требованиях </w:t>
      </w:r>
      <w:r w:rsidR="00D37A2D">
        <w:rPr>
          <w:rFonts w:ascii="Times New Roman" w:hAnsi="Times New Roman" w:cs="Times New Roman"/>
          <w:bCs/>
          <w:sz w:val="28"/>
          <w:szCs w:val="28"/>
        </w:rPr>
        <w:br/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>к профессиональным знаниям и навыкам, необходимым для исполнения должностных обязанностей федеральными государственными гражданскими служащими центрального аппарата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бедствий» (Зарегистрировано в Минюсте России 14.05.2012 № 24140)</w:t>
      </w:r>
      <w:r w:rsidR="00500159">
        <w:rPr>
          <w:rFonts w:ascii="Times New Roman" w:hAnsi="Times New Roman" w:cs="Times New Roman"/>
          <w:bCs/>
          <w:sz w:val="28"/>
          <w:szCs w:val="28"/>
        </w:rPr>
        <w:t>.»</w:t>
      </w:r>
    </w:p>
    <w:p w:rsidR="005528E4" w:rsidRDefault="005528E4" w:rsidP="00CA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1CB" w:rsidRDefault="005528E4" w:rsidP="0055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CB">
        <w:rPr>
          <w:rStyle w:val="a5"/>
          <w:rFonts w:ascii="Times New Roman" w:hAnsi="Times New Roman" w:cs="Times New Roman"/>
          <w:color w:val="auto"/>
          <w:sz w:val="36"/>
          <w:szCs w:val="28"/>
          <w:u w:val="none"/>
        </w:rPr>
        <w:t xml:space="preserve"> </w:t>
      </w:r>
      <w:r w:rsidR="00A831CB" w:rsidRPr="005528E4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Прохождение</w:t>
      </w:r>
      <w:r w:rsidR="00A831CB" w:rsidRPr="005528E4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государственной гражданской службы</w:t>
      </w:r>
    </w:p>
    <w:p w:rsidR="005528E4" w:rsidRPr="005528E4" w:rsidRDefault="005528E4" w:rsidP="0055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4A3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Прохождение федеральной государственной гражданской службы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(далее</w:t>
      </w:r>
      <w:r w:rsidR="00D37A2D"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>гражданская служба) осуществляется в соответствии с Федеральным законом от 27 июля 2004 г. № 79-ФЗ «О государственной гражданской</w:t>
      </w:r>
      <w:r>
        <w:rPr>
          <w:rFonts w:ascii="Times New Roman" w:hAnsi="Times New Roman" w:cs="Times New Roman"/>
          <w:sz w:val="28"/>
        </w:rPr>
        <w:t xml:space="preserve"> службе Российской Федерации».</w:t>
      </w:r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На гражданскую службу вправе поступать граждане Российской Федерации, достигшие возраста 18 лет, владеющие государственным языком Российской Федерации и соответствующие установленным законодательством </w:t>
      </w:r>
      <w:r w:rsidRPr="00A831CB">
        <w:rPr>
          <w:rFonts w:ascii="Times New Roman" w:hAnsi="Times New Roman" w:cs="Times New Roman"/>
          <w:sz w:val="28"/>
        </w:rPr>
        <w:lastRenderedPageBreak/>
        <w:t>Российской Федерации о государственной гражданской службе квалификационным требо</w:t>
      </w:r>
      <w:r w:rsidR="00D37A2D">
        <w:rPr>
          <w:rFonts w:ascii="Times New Roman" w:hAnsi="Times New Roman" w:cs="Times New Roman"/>
          <w:sz w:val="28"/>
        </w:rPr>
        <w:t>ваниям</w:t>
      </w:r>
      <w:r>
        <w:rPr>
          <w:rFonts w:ascii="Times New Roman" w:hAnsi="Times New Roman" w:cs="Times New Roman"/>
          <w:sz w:val="28"/>
        </w:rPr>
        <w:t>.</w:t>
      </w:r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Предельный возраст пребывания на гражданской службе</w:t>
      </w:r>
      <w:r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 xml:space="preserve">65 лет. Гражданскому служащему, достигшему предельного возраста пребывания на гражданской службе, срок гражданской службы с его согласия может быть продлен по решению представителя нанимателя, но не свыше чем до достижения им возраста 70 лет, а гражданскому служащему, замещающему должность гражданской службы категории «помощники (советники)», учрежденную </w:t>
      </w:r>
      <w:r>
        <w:rPr>
          <w:rFonts w:ascii="Times New Roman" w:hAnsi="Times New Roman" w:cs="Times New Roman"/>
          <w:sz w:val="28"/>
        </w:rPr>
        <w:br/>
      </w:r>
      <w:r w:rsidR="00B30BBC">
        <w:rPr>
          <w:rFonts w:ascii="Times New Roman" w:hAnsi="Times New Roman" w:cs="Times New Roman"/>
          <w:sz w:val="28"/>
        </w:rPr>
        <w:t>д</w:t>
      </w:r>
      <w:r w:rsidRPr="00A831CB">
        <w:rPr>
          <w:rFonts w:ascii="Times New Roman" w:hAnsi="Times New Roman" w:cs="Times New Roman"/>
          <w:sz w:val="28"/>
        </w:rPr>
        <w:t>ля содействия лицу, замещающему государственную должность,</w:t>
      </w:r>
      <w:r w:rsidR="00FD74A3">
        <w:rPr>
          <w:rFonts w:ascii="Times New Roman" w:hAnsi="Times New Roman" w:cs="Times New Roman"/>
          <w:sz w:val="28"/>
        </w:rPr>
        <w:t xml:space="preserve"> </w:t>
      </w:r>
      <w:r w:rsidRPr="00A831CB">
        <w:rPr>
          <w:rFonts w:ascii="Times New Roman" w:hAnsi="Times New Roman" w:cs="Times New Roman"/>
          <w:sz w:val="28"/>
        </w:rPr>
        <w:t>до окончания срока полномочий указанного лица.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4) наличия заболевания, препятствующего поступлению на гражданскую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5) близкого родства или свойства (родители, супруги, дети, братья, сестры,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а также братья, сестры, родители, дети супругов и супруги детей) с гражданским служащим, если замещение должности гражданской службы связано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с непосредственной подчиненностью или подконтрольностью одного из них другому, за исключением замещения должности гражданской службы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6) прекращения гражданства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7) наличия гражданства (подданства) иностранного государства либо вида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жительство или иного документа, подтверждающего право на постоянное </w:t>
      </w:r>
      <w:r w:rsidRPr="00A831CB">
        <w:rPr>
          <w:rFonts w:ascii="Times New Roman" w:hAnsi="Times New Roman" w:cs="Times New Roman"/>
          <w:sz w:val="28"/>
        </w:rPr>
        <w:lastRenderedPageBreak/>
        <w:t xml:space="preserve">проживание гражданина на территории иностранного государства, если иное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не предусмотрено международным договором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8) представления подложных документов или заведомо ложных сведений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</w:t>
      </w:r>
      <w:r w:rsidR="00B30BBC">
        <w:rPr>
          <w:rFonts w:ascii="Times New Roman" w:hAnsi="Times New Roman" w:cs="Times New Roman"/>
          <w:sz w:val="28"/>
        </w:rPr>
        <w:t xml:space="preserve"> от 27 июля 2004 г. № 79-ФЗ «О государственной гражданской службе Российской Федерации»</w:t>
      </w:r>
      <w:r w:rsidRPr="00A831CB">
        <w:rPr>
          <w:rFonts w:ascii="Times New Roman" w:hAnsi="Times New Roman" w:cs="Times New Roman"/>
          <w:sz w:val="28"/>
        </w:rPr>
        <w:t xml:space="preserve">, Федеральным законом </w:t>
      </w:r>
      <w:r w:rsidR="005528E4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от 25 декабря 2008 года </w:t>
      </w:r>
      <w:r>
        <w:rPr>
          <w:rFonts w:ascii="Times New Roman" w:hAnsi="Times New Roman" w:cs="Times New Roman"/>
          <w:sz w:val="28"/>
        </w:rPr>
        <w:t>№</w:t>
      </w:r>
      <w:r w:rsidRPr="00A831CB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A831CB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A831CB">
        <w:rPr>
          <w:rFonts w:ascii="Times New Roman" w:hAnsi="Times New Roman" w:cs="Times New Roman"/>
          <w:sz w:val="28"/>
        </w:rPr>
        <w:t xml:space="preserve"> и другими федеральными законами;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11) признания его не прошедшим военную службу по призыву, не имея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то законных оснований, в соответствии с заключением призывной комиссии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12) непредставления сведений, предусмотренных статьей 20.2 настоящего Федерального закона.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Иные ограничения, связанные с поступлением на гражданскую службу и ее прохождением, за исключением ограничений, указанных в части 1 настоящей статьи, устанавливаются федеральными законами.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Поступление гражданина на гражданскую службу осуществляется по результатам конкурса, если иное не установлено законом. Порядок проведения конкурсов определяется Положением о конкурсе на замещение вакантной должности государственной гражданской службы Российской Федерации, утвержденным Указом Президента Российской Федерации </w:t>
      </w:r>
      <w:r w:rsidR="005528E4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от 1 февраля 2005 г. № 112.</w:t>
      </w:r>
    </w:p>
    <w:p w:rsidR="00FD74A3" w:rsidRDefault="00FD74A3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A3">
        <w:rPr>
          <w:rFonts w:ascii="Times New Roman" w:hAnsi="Times New Roman" w:cs="Times New Roman"/>
          <w:sz w:val="28"/>
          <w:szCs w:val="28"/>
        </w:rPr>
        <w:t xml:space="preserve">Приказ МЧС России от 04.10.2019 № 565 определяет Порядок и сроки работы конкурсной комиссии для проведения конкурса на замещение вакантной должности федеральной государственной гражданской службы в Министерстве </w:t>
      </w:r>
      <w:r w:rsidRPr="00FD74A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 делам гражданской обороны, чрезвычайным ситуациям и ликвидации последствий стихийных бедствий, а также Методику проведения конкурса на замещение вакантной должности федеральной государственной гражданской службы в Министерстве Российской Федерации по делам гражданской обороны, чрезвычайным ситуациям и ликвидации последствий стихийных бедствий.</w:t>
      </w:r>
    </w:p>
    <w:p w:rsidR="00FD74A3" w:rsidRDefault="00FD7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Оплата труда федеральных государственных гражданских служащих производится в соответствии со статьей 50 Федерального закона от 27 июля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2004 г. № 79-ФЗ «О государственной гражданской службе Российской Федерации» и Указом Президента Российской Федерации от 25 июля 2006 г. </w:t>
      </w:r>
      <w:r w:rsidR="005528E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№ 763 «О денежном содержании федеральных госуда</w:t>
      </w:r>
      <w:r w:rsidR="00237CE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рственных гражданских служащих».</w:t>
      </w:r>
    </w:p>
    <w:p w:rsidR="007664A3" w:rsidRDefault="00766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664A3" w:rsidRPr="00FD74A3" w:rsidRDefault="007664A3" w:rsidP="00BD666D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7664A3" w:rsidRPr="00FD74A3" w:rsidSect="003D4ED4">
      <w:headerReference w:type="default" r:id="rId13"/>
      <w:pgSz w:w="11906" w:h="16838"/>
      <w:pgMar w:top="568" w:right="849" w:bottom="1134" w:left="1418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18" w:rsidRDefault="00F42218" w:rsidP="00FD74A3">
      <w:pPr>
        <w:spacing w:after="0" w:line="240" w:lineRule="auto"/>
      </w:pPr>
      <w:r>
        <w:separator/>
      </w:r>
    </w:p>
  </w:endnote>
  <w:endnote w:type="continuationSeparator" w:id="0">
    <w:p w:rsidR="00F42218" w:rsidRDefault="00F42218" w:rsidP="00FD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18" w:rsidRDefault="00F42218" w:rsidP="00FD74A3">
      <w:pPr>
        <w:spacing w:after="0" w:line="240" w:lineRule="auto"/>
      </w:pPr>
      <w:r>
        <w:separator/>
      </w:r>
    </w:p>
  </w:footnote>
  <w:footnote w:type="continuationSeparator" w:id="0">
    <w:p w:rsidR="00F42218" w:rsidRDefault="00F42218" w:rsidP="00FD74A3">
      <w:pPr>
        <w:spacing w:after="0" w:line="240" w:lineRule="auto"/>
      </w:pPr>
      <w:r>
        <w:continuationSeparator/>
      </w:r>
    </w:p>
  </w:footnote>
  <w:footnote w:id="1">
    <w:p w:rsidR="00F42218" w:rsidRPr="00586E77" w:rsidRDefault="00F42218" w:rsidP="007664A3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8E5DD2">
        <w:rPr>
          <w:sz w:val="18"/>
          <w:szCs w:val="18"/>
        </w:rPr>
        <w:t>Собрание законодательства Российск</w:t>
      </w:r>
      <w:r>
        <w:rPr>
          <w:sz w:val="18"/>
          <w:szCs w:val="18"/>
        </w:rPr>
        <w:t>ой Федерации, 2005, № 22, ст. 2192.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93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2218" w:rsidRDefault="00F42218" w:rsidP="00BD666D">
        <w:pPr>
          <w:pStyle w:val="a6"/>
          <w:rPr>
            <w:rFonts w:ascii="Times New Roman" w:hAnsi="Times New Roman" w:cs="Times New Roman"/>
          </w:rPr>
        </w:pPr>
      </w:p>
      <w:p w:rsidR="00F42218" w:rsidRPr="00D37A2D" w:rsidRDefault="00F42218" w:rsidP="00D37A2D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674"/>
    <w:multiLevelType w:val="hybridMultilevel"/>
    <w:tmpl w:val="B4AA8058"/>
    <w:lvl w:ilvl="0" w:tplc="44667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7F5184"/>
    <w:multiLevelType w:val="hybridMultilevel"/>
    <w:tmpl w:val="0E8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E26"/>
    <w:multiLevelType w:val="hybridMultilevel"/>
    <w:tmpl w:val="54D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27E1A"/>
    <w:multiLevelType w:val="multilevel"/>
    <w:tmpl w:val="AED252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303931"/>
    <w:multiLevelType w:val="multilevel"/>
    <w:tmpl w:val="9114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892"/>
    <w:multiLevelType w:val="hybridMultilevel"/>
    <w:tmpl w:val="DE12D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27072"/>
    <w:multiLevelType w:val="hybridMultilevel"/>
    <w:tmpl w:val="CF98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41F14"/>
    <w:multiLevelType w:val="hybridMultilevel"/>
    <w:tmpl w:val="C9F2EF70"/>
    <w:lvl w:ilvl="0" w:tplc="E5F0B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E71E92"/>
    <w:multiLevelType w:val="hybridMultilevel"/>
    <w:tmpl w:val="FA7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D4650"/>
    <w:multiLevelType w:val="hybridMultilevel"/>
    <w:tmpl w:val="7CD6B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A80304"/>
    <w:multiLevelType w:val="hybridMultilevel"/>
    <w:tmpl w:val="291C87D4"/>
    <w:lvl w:ilvl="0" w:tplc="3438CB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1"/>
    <w:rsid w:val="0000570A"/>
    <w:rsid w:val="000158B2"/>
    <w:rsid w:val="00021FCC"/>
    <w:rsid w:val="0004125E"/>
    <w:rsid w:val="00064FE0"/>
    <w:rsid w:val="000815A9"/>
    <w:rsid w:val="000C23C5"/>
    <w:rsid w:val="000C3487"/>
    <w:rsid w:val="000F05BD"/>
    <w:rsid w:val="000F5ACE"/>
    <w:rsid w:val="00141D24"/>
    <w:rsid w:val="001522FF"/>
    <w:rsid w:val="00172480"/>
    <w:rsid w:val="001D26AF"/>
    <w:rsid w:val="001F6921"/>
    <w:rsid w:val="00225FAE"/>
    <w:rsid w:val="00237CEC"/>
    <w:rsid w:val="002645F6"/>
    <w:rsid w:val="00266569"/>
    <w:rsid w:val="002B7257"/>
    <w:rsid w:val="002F72AF"/>
    <w:rsid w:val="00335A13"/>
    <w:rsid w:val="003D4ED4"/>
    <w:rsid w:val="00411F7F"/>
    <w:rsid w:val="00432904"/>
    <w:rsid w:val="00455732"/>
    <w:rsid w:val="00466955"/>
    <w:rsid w:val="00491A25"/>
    <w:rsid w:val="00500159"/>
    <w:rsid w:val="005528E4"/>
    <w:rsid w:val="005661E2"/>
    <w:rsid w:val="005C1B65"/>
    <w:rsid w:val="005C27DE"/>
    <w:rsid w:val="0064040A"/>
    <w:rsid w:val="006601CF"/>
    <w:rsid w:val="006D3F1C"/>
    <w:rsid w:val="006D5826"/>
    <w:rsid w:val="007363B1"/>
    <w:rsid w:val="00750966"/>
    <w:rsid w:val="007664A3"/>
    <w:rsid w:val="00786CDC"/>
    <w:rsid w:val="00810478"/>
    <w:rsid w:val="0087492A"/>
    <w:rsid w:val="008C6864"/>
    <w:rsid w:val="00947148"/>
    <w:rsid w:val="00947F4E"/>
    <w:rsid w:val="0095783E"/>
    <w:rsid w:val="00993D71"/>
    <w:rsid w:val="009D2986"/>
    <w:rsid w:val="009E1026"/>
    <w:rsid w:val="009E6D83"/>
    <w:rsid w:val="00A07546"/>
    <w:rsid w:val="00A1620F"/>
    <w:rsid w:val="00A831CB"/>
    <w:rsid w:val="00AA6554"/>
    <w:rsid w:val="00B30BBC"/>
    <w:rsid w:val="00B407F2"/>
    <w:rsid w:val="00BD666D"/>
    <w:rsid w:val="00C00F1F"/>
    <w:rsid w:val="00C237D4"/>
    <w:rsid w:val="00C3737F"/>
    <w:rsid w:val="00C634E6"/>
    <w:rsid w:val="00CA0968"/>
    <w:rsid w:val="00CA26F3"/>
    <w:rsid w:val="00CB2D8F"/>
    <w:rsid w:val="00CD0964"/>
    <w:rsid w:val="00D16DFE"/>
    <w:rsid w:val="00D37A2D"/>
    <w:rsid w:val="00D73D4A"/>
    <w:rsid w:val="00D8373E"/>
    <w:rsid w:val="00DD02C9"/>
    <w:rsid w:val="00E32E10"/>
    <w:rsid w:val="00E50033"/>
    <w:rsid w:val="00EA76DA"/>
    <w:rsid w:val="00ED2F38"/>
    <w:rsid w:val="00F42218"/>
    <w:rsid w:val="00F6133E"/>
    <w:rsid w:val="00FC74DC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F2340B-38E8-43BC-9BB1-97AD6E5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6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159"/>
    <w:pPr>
      <w:ind w:left="720"/>
      <w:contextualSpacing/>
    </w:pPr>
  </w:style>
  <w:style w:type="character" w:styleId="a5">
    <w:name w:val="Hyperlink"/>
    <w:basedOn w:val="a0"/>
    <w:unhideWhenUsed/>
    <w:rsid w:val="00500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A3"/>
  </w:style>
  <w:style w:type="paragraph" w:styleId="a8">
    <w:name w:val="footer"/>
    <w:basedOn w:val="a"/>
    <w:link w:val="a9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A3"/>
  </w:style>
  <w:style w:type="character" w:customStyle="1" w:styleId="10">
    <w:name w:val="Заголовок 1 Знак"/>
    <w:basedOn w:val="a0"/>
    <w:link w:val="1"/>
    <w:rsid w:val="0076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nhideWhenUsed/>
    <w:rsid w:val="007664A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64A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7664A3"/>
    <w:rPr>
      <w:b/>
      <w:bCs/>
    </w:rPr>
  </w:style>
  <w:style w:type="paragraph" w:styleId="2">
    <w:name w:val="Body Text Indent 2"/>
    <w:basedOn w:val="a"/>
    <w:link w:val="20"/>
    <w:rsid w:val="007664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64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766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664A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7664A3"/>
    <w:rPr>
      <w:vertAlign w:val="superscript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64A3"/>
    <w:pPr>
      <w:suppressAutoHyphens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4A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uiPriority w:val="99"/>
    <w:semiHidden/>
    <w:unhideWhenUsed/>
    <w:rsid w:val="007664A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6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64A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664A3"/>
    <w:rPr>
      <w:vertAlign w:val="superscript"/>
    </w:rPr>
  </w:style>
  <w:style w:type="character" w:customStyle="1" w:styleId="af9">
    <w:name w:val="Название Знак"/>
    <w:rsid w:val="007664A3"/>
    <w:rPr>
      <w:rFonts w:eastAsia="Times New Roman"/>
      <w:sz w:val="28"/>
      <w:szCs w:val="24"/>
      <w:lang w:val="x-none" w:eastAsia="x-none"/>
    </w:rPr>
  </w:style>
  <w:style w:type="paragraph" w:styleId="afa">
    <w:name w:val="Title"/>
    <w:basedOn w:val="a"/>
    <w:next w:val="a"/>
    <w:link w:val="11"/>
    <w:uiPriority w:val="10"/>
    <w:qFormat/>
    <w:rsid w:val="007664A3"/>
    <w:pPr>
      <w:suppressAutoHyphens/>
      <w:autoSpaceDN w:val="0"/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fa"/>
    <w:uiPriority w:val="10"/>
    <w:rsid w:val="007664A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8BF1866F36C6955640056390896DDEB6BB8C8674309A44ACBBF95C625691026BC6C6250A3DD48MCF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565CD41B9671EDFB572F9DE11B05E69C14911CB32E040982C6336CB31F8CE90DDEC2EC42E1997EC96F9280CF0F406BE6735EB10F72076hAz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48567/8b7b3c1c76e91f88d33c08b3736aa67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C8BF1866F36C6955640056390896DDEB6BB8C8674309A44ACBBF95C625691026BC6C6250A3DD48MCF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8BF1866F36C6955640056390896DDE064BDC96E4B54AE4292B397C12A360721F5606350A1DAM4F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2393-43DE-4334-9233-296C79FB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19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Сазанов А.Ю.</dc:creator>
  <cp:lastModifiedBy>Хальперн Яна Борисовна</cp:lastModifiedBy>
  <cp:revision>9</cp:revision>
  <dcterms:created xsi:type="dcterms:W3CDTF">2024-05-14T14:27:00Z</dcterms:created>
  <dcterms:modified xsi:type="dcterms:W3CDTF">2024-05-15T06:23:00Z</dcterms:modified>
</cp:coreProperties>
</file>